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7DBD64" w14:textId="77777777" w:rsidR="00441D1F" w:rsidRPr="00E057AD" w:rsidRDefault="00E057AD" w:rsidP="00E057AD">
      <w:pPr>
        <w:jc w:val="center"/>
        <w:rPr>
          <w:b/>
        </w:rPr>
      </w:pPr>
      <w:r w:rsidRPr="00E057AD">
        <w:rPr>
          <w:b/>
        </w:rPr>
        <w:t>Constituency Profile</w:t>
      </w:r>
    </w:p>
    <w:p w14:paraId="54D78A55" w14:textId="77777777" w:rsidR="00E057AD" w:rsidRDefault="00E057AD"/>
    <w:p w14:paraId="6BE2CA06" w14:textId="77777777" w:rsidR="00E057AD" w:rsidRPr="004C5FB9" w:rsidRDefault="00E057AD" w:rsidP="004C5FB9">
      <w:pPr>
        <w:jc w:val="center"/>
        <w:rPr>
          <w:b/>
          <w:sz w:val="36"/>
          <w:szCs w:val="36"/>
          <w:u w:val="single"/>
        </w:rPr>
      </w:pPr>
      <w:r w:rsidRPr="004C5FB9">
        <w:rPr>
          <w:b/>
          <w:sz w:val="36"/>
          <w:szCs w:val="36"/>
          <w:u w:val="single"/>
        </w:rPr>
        <w:t>Upper Bann</w:t>
      </w:r>
    </w:p>
    <w:p w14:paraId="766D3EA3" w14:textId="77777777" w:rsidR="00E057AD" w:rsidRPr="00E057AD" w:rsidRDefault="00E057AD">
      <w:pPr>
        <w:rPr>
          <w:sz w:val="6"/>
          <w:szCs w:val="6"/>
        </w:rPr>
      </w:pPr>
    </w:p>
    <w:tbl>
      <w:tblPr>
        <w:tblStyle w:val="TableGrid"/>
        <w:tblW w:w="0" w:type="auto"/>
        <w:tblLook w:val="04A0" w:firstRow="1" w:lastRow="0" w:firstColumn="1" w:lastColumn="0" w:noHBand="0" w:noVBand="1"/>
      </w:tblPr>
      <w:tblGrid>
        <w:gridCol w:w="1951"/>
        <w:gridCol w:w="1134"/>
        <w:gridCol w:w="1152"/>
        <w:gridCol w:w="1379"/>
        <w:gridCol w:w="1107"/>
        <w:gridCol w:w="280"/>
        <w:gridCol w:w="1877"/>
        <w:gridCol w:w="1293"/>
        <w:gridCol w:w="1134"/>
        <w:gridCol w:w="1275"/>
        <w:gridCol w:w="1275"/>
      </w:tblGrid>
      <w:tr w:rsidR="00E057AD" w14:paraId="07808083" w14:textId="77777777" w:rsidTr="00E057AD">
        <w:tc>
          <w:tcPr>
            <w:tcW w:w="3085" w:type="dxa"/>
            <w:gridSpan w:val="2"/>
          </w:tcPr>
          <w:p w14:paraId="5808FA29" w14:textId="77777777" w:rsidR="00E057AD" w:rsidRPr="00E057AD" w:rsidRDefault="00E057AD">
            <w:pPr>
              <w:rPr>
                <w:b/>
              </w:rPr>
            </w:pPr>
            <w:r w:rsidRPr="00E057AD">
              <w:rPr>
                <w:b/>
              </w:rPr>
              <w:t>Westminster 2010</w:t>
            </w:r>
          </w:p>
        </w:tc>
        <w:tc>
          <w:tcPr>
            <w:tcW w:w="1152" w:type="dxa"/>
          </w:tcPr>
          <w:p w14:paraId="6B71D5FA" w14:textId="77777777" w:rsidR="00E057AD" w:rsidRDefault="00E057AD"/>
        </w:tc>
        <w:tc>
          <w:tcPr>
            <w:tcW w:w="1379" w:type="dxa"/>
          </w:tcPr>
          <w:p w14:paraId="092AC4EB" w14:textId="77777777" w:rsidR="00E057AD" w:rsidRPr="004C5FB9" w:rsidRDefault="00E057AD" w:rsidP="00E057AD">
            <w:pPr>
              <w:jc w:val="center"/>
              <w:rPr>
                <w:b/>
              </w:rPr>
            </w:pPr>
            <w:r w:rsidRPr="004C5FB9">
              <w:rPr>
                <w:b/>
              </w:rPr>
              <w:t>Votes</w:t>
            </w:r>
          </w:p>
        </w:tc>
        <w:tc>
          <w:tcPr>
            <w:tcW w:w="1107" w:type="dxa"/>
          </w:tcPr>
          <w:p w14:paraId="48D130D4" w14:textId="77777777" w:rsidR="00E057AD" w:rsidRPr="004C5FB9" w:rsidRDefault="00E057AD" w:rsidP="00E057AD">
            <w:pPr>
              <w:jc w:val="center"/>
              <w:rPr>
                <w:b/>
              </w:rPr>
            </w:pPr>
            <w:r w:rsidRPr="004C5FB9">
              <w:rPr>
                <w:b/>
              </w:rPr>
              <w:t>% Vote</w:t>
            </w:r>
          </w:p>
        </w:tc>
        <w:tc>
          <w:tcPr>
            <w:tcW w:w="280" w:type="dxa"/>
          </w:tcPr>
          <w:p w14:paraId="1C4B1D78" w14:textId="77777777" w:rsidR="00E057AD" w:rsidRDefault="00E057AD"/>
        </w:tc>
        <w:tc>
          <w:tcPr>
            <w:tcW w:w="3170" w:type="dxa"/>
            <w:gridSpan w:val="2"/>
          </w:tcPr>
          <w:p w14:paraId="08B64004" w14:textId="77777777" w:rsidR="00E057AD" w:rsidRPr="00E057AD" w:rsidRDefault="00E057AD">
            <w:pPr>
              <w:rPr>
                <w:b/>
              </w:rPr>
            </w:pPr>
            <w:r w:rsidRPr="00E057AD">
              <w:rPr>
                <w:b/>
              </w:rPr>
              <w:t>Assembly 2011</w:t>
            </w:r>
          </w:p>
        </w:tc>
        <w:tc>
          <w:tcPr>
            <w:tcW w:w="1134" w:type="dxa"/>
          </w:tcPr>
          <w:p w14:paraId="52C28E80" w14:textId="77777777" w:rsidR="00E057AD" w:rsidRDefault="00E057AD"/>
        </w:tc>
        <w:tc>
          <w:tcPr>
            <w:tcW w:w="1275" w:type="dxa"/>
          </w:tcPr>
          <w:p w14:paraId="0CE1B56C" w14:textId="77777777" w:rsidR="00E057AD" w:rsidRPr="004C5FB9" w:rsidRDefault="00E057AD" w:rsidP="00E057AD">
            <w:pPr>
              <w:jc w:val="center"/>
              <w:rPr>
                <w:b/>
              </w:rPr>
            </w:pPr>
            <w:r w:rsidRPr="004C5FB9">
              <w:rPr>
                <w:b/>
              </w:rPr>
              <w:t>Votes</w:t>
            </w:r>
          </w:p>
        </w:tc>
        <w:tc>
          <w:tcPr>
            <w:tcW w:w="1275" w:type="dxa"/>
          </w:tcPr>
          <w:p w14:paraId="49F99972" w14:textId="77777777" w:rsidR="00E057AD" w:rsidRPr="004C5FB9" w:rsidRDefault="00E057AD" w:rsidP="00E057AD">
            <w:pPr>
              <w:jc w:val="center"/>
              <w:rPr>
                <w:b/>
              </w:rPr>
            </w:pPr>
            <w:r w:rsidRPr="004C5FB9">
              <w:rPr>
                <w:b/>
              </w:rPr>
              <w:t>% Vote</w:t>
            </w:r>
          </w:p>
        </w:tc>
      </w:tr>
      <w:tr w:rsidR="00E057AD" w14:paraId="2699001C" w14:textId="77777777" w:rsidTr="002F200F">
        <w:tc>
          <w:tcPr>
            <w:tcW w:w="1951" w:type="dxa"/>
          </w:tcPr>
          <w:p w14:paraId="67CEC9C0" w14:textId="77777777" w:rsidR="00E057AD" w:rsidRPr="004C5FB9" w:rsidRDefault="00E057AD">
            <w:pPr>
              <w:rPr>
                <w:b/>
                <w:sz w:val="22"/>
                <w:szCs w:val="22"/>
              </w:rPr>
            </w:pPr>
            <w:r w:rsidRPr="004C5FB9">
              <w:rPr>
                <w:b/>
                <w:sz w:val="22"/>
                <w:szCs w:val="22"/>
              </w:rPr>
              <w:t>Turnout %</w:t>
            </w:r>
          </w:p>
        </w:tc>
        <w:tc>
          <w:tcPr>
            <w:tcW w:w="1134" w:type="dxa"/>
          </w:tcPr>
          <w:p w14:paraId="031EB261" w14:textId="77777777" w:rsidR="00E057AD" w:rsidRPr="00E057AD" w:rsidRDefault="002F200F">
            <w:pPr>
              <w:rPr>
                <w:sz w:val="22"/>
                <w:szCs w:val="22"/>
              </w:rPr>
            </w:pPr>
            <w:r>
              <w:rPr>
                <w:sz w:val="22"/>
                <w:szCs w:val="22"/>
              </w:rPr>
              <w:t>55.8%</w:t>
            </w:r>
          </w:p>
        </w:tc>
        <w:tc>
          <w:tcPr>
            <w:tcW w:w="1152" w:type="dxa"/>
          </w:tcPr>
          <w:p w14:paraId="4BADEEBB" w14:textId="77777777" w:rsidR="00E057AD" w:rsidRPr="004C5FB9" w:rsidRDefault="00E057AD">
            <w:pPr>
              <w:rPr>
                <w:b/>
                <w:sz w:val="22"/>
                <w:szCs w:val="22"/>
              </w:rPr>
            </w:pPr>
            <w:r w:rsidRPr="004C5FB9">
              <w:rPr>
                <w:b/>
                <w:sz w:val="22"/>
                <w:szCs w:val="22"/>
              </w:rPr>
              <w:t>DUP</w:t>
            </w:r>
          </w:p>
        </w:tc>
        <w:tc>
          <w:tcPr>
            <w:tcW w:w="1379" w:type="dxa"/>
          </w:tcPr>
          <w:p w14:paraId="6AAC5E51" w14:textId="77777777" w:rsidR="00E057AD" w:rsidRPr="00E057AD" w:rsidRDefault="002F200F">
            <w:pPr>
              <w:rPr>
                <w:sz w:val="22"/>
                <w:szCs w:val="22"/>
              </w:rPr>
            </w:pPr>
            <w:r>
              <w:rPr>
                <w:sz w:val="22"/>
                <w:szCs w:val="22"/>
              </w:rPr>
              <w:t>14,000</w:t>
            </w:r>
          </w:p>
        </w:tc>
        <w:tc>
          <w:tcPr>
            <w:tcW w:w="1107" w:type="dxa"/>
          </w:tcPr>
          <w:p w14:paraId="71AB26DC" w14:textId="77777777" w:rsidR="00E057AD" w:rsidRPr="00E057AD" w:rsidRDefault="002F200F">
            <w:pPr>
              <w:rPr>
                <w:sz w:val="22"/>
                <w:szCs w:val="22"/>
              </w:rPr>
            </w:pPr>
            <w:r>
              <w:rPr>
                <w:sz w:val="22"/>
                <w:szCs w:val="22"/>
              </w:rPr>
              <w:t>33.8%</w:t>
            </w:r>
          </w:p>
        </w:tc>
        <w:tc>
          <w:tcPr>
            <w:tcW w:w="280" w:type="dxa"/>
          </w:tcPr>
          <w:p w14:paraId="4DFEB32B" w14:textId="77777777" w:rsidR="00E057AD" w:rsidRPr="00E057AD" w:rsidRDefault="00E057AD">
            <w:pPr>
              <w:rPr>
                <w:sz w:val="22"/>
                <w:szCs w:val="22"/>
              </w:rPr>
            </w:pPr>
          </w:p>
        </w:tc>
        <w:tc>
          <w:tcPr>
            <w:tcW w:w="1877" w:type="dxa"/>
          </w:tcPr>
          <w:p w14:paraId="3F2C4C2B" w14:textId="77777777" w:rsidR="00E057AD" w:rsidRPr="004C5FB9" w:rsidRDefault="00E057AD" w:rsidP="00E057AD">
            <w:pPr>
              <w:rPr>
                <w:b/>
                <w:sz w:val="22"/>
                <w:szCs w:val="22"/>
              </w:rPr>
            </w:pPr>
            <w:r w:rsidRPr="004C5FB9">
              <w:rPr>
                <w:b/>
                <w:sz w:val="22"/>
                <w:szCs w:val="22"/>
              </w:rPr>
              <w:t>Turnout %</w:t>
            </w:r>
          </w:p>
        </w:tc>
        <w:tc>
          <w:tcPr>
            <w:tcW w:w="1293" w:type="dxa"/>
          </w:tcPr>
          <w:p w14:paraId="2172D568" w14:textId="77777777" w:rsidR="00E057AD" w:rsidRPr="00E057AD" w:rsidRDefault="002F200F" w:rsidP="00E057AD">
            <w:pPr>
              <w:rPr>
                <w:sz w:val="22"/>
                <w:szCs w:val="22"/>
              </w:rPr>
            </w:pPr>
            <w:r>
              <w:rPr>
                <w:sz w:val="22"/>
                <w:szCs w:val="22"/>
              </w:rPr>
              <w:t>55.3%</w:t>
            </w:r>
          </w:p>
        </w:tc>
        <w:tc>
          <w:tcPr>
            <w:tcW w:w="1134" w:type="dxa"/>
          </w:tcPr>
          <w:p w14:paraId="4D71AAB5" w14:textId="77777777" w:rsidR="00E057AD" w:rsidRPr="004C5FB9" w:rsidRDefault="00E057AD" w:rsidP="00E057AD">
            <w:pPr>
              <w:rPr>
                <w:b/>
                <w:sz w:val="22"/>
                <w:szCs w:val="22"/>
              </w:rPr>
            </w:pPr>
            <w:r w:rsidRPr="004C5FB9">
              <w:rPr>
                <w:b/>
                <w:sz w:val="22"/>
                <w:szCs w:val="22"/>
              </w:rPr>
              <w:t>DUP</w:t>
            </w:r>
          </w:p>
        </w:tc>
        <w:tc>
          <w:tcPr>
            <w:tcW w:w="1275" w:type="dxa"/>
          </w:tcPr>
          <w:p w14:paraId="1CAEB6E0" w14:textId="77777777" w:rsidR="00E057AD" w:rsidRPr="00E057AD" w:rsidRDefault="002F200F" w:rsidP="00E057AD">
            <w:pPr>
              <w:rPr>
                <w:sz w:val="22"/>
                <w:szCs w:val="22"/>
              </w:rPr>
            </w:pPr>
            <w:r>
              <w:rPr>
                <w:sz w:val="22"/>
                <w:szCs w:val="22"/>
              </w:rPr>
              <w:t>11,499</w:t>
            </w:r>
          </w:p>
        </w:tc>
        <w:tc>
          <w:tcPr>
            <w:tcW w:w="1275" w:type="dxa"/>
          </w:tcPr>
          <w:p w14:paraId="75AA7009" w14:textId="77777777" w:rsidR="00E057AD" w:rsidRPr="00E057AD" w:rsidRDefault="002F200F" w:rsidP="00E057AD">
            <w:pPr>
              <w:rPr>
                <w:sz w:val="22"/>
                <w:szCs w:val="22"/>
              </w:rPr>
            </w:pPr>
            <w:r>
              <w:rPr>
                <w:sz w:val="22"/>
                <w:szCs w:val="22"/>
              </w:rPr>
              <w:t>27.1%</w:t>
            </w:r>
          </w:p>
        </w:tc>
      </w:tr>
      <w:tr w:rsidR="00E057AD" w14:paraId="2CED5A32" w14:textId="77777777" w:rsidTr="002F200F">
        <w:tc>
          <w:tcPr>
            <w:tcW w:w="1951" w:type="dxa"/>
          </w:tcPr>
          <w:p w14:paraId="56A5E8F2" w14:textId="77777777" w:rsidR="00E057AD" w:rsidRPr="004C5FB9" w:rsidRDefault="002F200F">
            <w:pPr>
              <w:rPr>
                <w:b/>
                <w:sz w:val="18"/>
                <w:szCs w:val="18"/>
              </w:rPr>
            </w:pPr>
            <w:r w:rsidRPr="004C5FB9">
              <w:rPr>
                <w:b/>
                <w:sz w:val="22"/>
                <w:szCs w:val="22"/>
              </w:rPr>
              <w:t xml:space="preserve"> </w:t>
            </w:r>
            <w:r w:rsidRPr="004C5FB9">
              <w:rPr>
                <w:b/>
                <w:sz w:val="18"/>
                <w:szCs w:val="18"/>
              </w:rPr>
              <w:t>Turnout Valid Votes</w:t>
            </w:r>
          </w:p>
        </w:tc>
        <w:tc>
          <w:tcPr>
            <w:tcW w:w="1134" w:type="dxa"/>
          </w:tcPr>
          <w:p w14:paraId="35E65D4A" w14:textId="77777777" w:rsidR="00E057AD" w:rsidRPr="00E057AD" w:rsidRDefault="002F200F">
            <w:pPr>
              <w:rPr>
                <w:sz w:val="22"/>
                <w:szCs w:val="22"/>
              </w:rPr>
            </w:pPr>
            <w:r>
              <w:rPr>
                <w:sz w:val="22"/>
                <w:szCs w:val="22"/>
              </w:rPr>
              <w:t>41,383</w:t>
            </w:r>
          </w:p>
        </w:tc>
        <w:tc>
          <w:tcPr>
            <w:tcW w:w="1152" w:type="dxa"/>
          </w:tcPr>
          <w:p w14:paraId="61959D66" w14:textId="74FE98E3" w:rsidR="00E057AD" w:rsidRPr="004C5FB9" w:rsidRDefault="00C26ACE">
            <w:pPr>
              <w:rPr>
                <w:b/>
                <w:sz w:val="22"/>
                <w:szCs w:val="22"/>
              </w:rPr>
            </w:pPr>
            <w:r>
              <w:rPr>
                <w:b/>
                <w:sz w:val="22"/>
                <w:szCs w:val="22"/>
              </w:rPr>
              <w:t>UCUNF</w:t>
            </w:r>
          </w:p>
        </w:tc>
        <w:tc>
          <w:tcPr>
            <w:tcW w:w="1379" w:type="dxa"/>
          </w:tcPr>
          <w:p w14:paraId="43C430C4" w14:textId="77777777" w:rsidR="00E057AD" w:rsidRPr="00E057AD" w:rsidRDefault="002F200F">
            <w:pPr>
              <w:rPr>
                <w:sz w:val="22"/>
                <w:szCs w:val="22"/>
              </w:rPr>
            </w:pPr>
            <w:r>
              <w:rPr>
                <w:sz w:val="22"/>
                <w:szCs w:val="22"/>
              </w:rPr>
              <w:t>10,639</w:t>
            </w:r>
          </w:p>
        </w:tc>
        <w:tc>
          <w:tcPr>
            <w:tcW w:w="1107" w:type="dxa"/>
          </w:tcPr>
          <w:p w14:paraId="588F9975" w14:textId="77777777" w:rsidR="00E057AD" w:rsidRPr="00E057AD" w:rsidRDefault="002F200F">
            <w:pPr>
              <w:rPr>
                <w:sz w:val="22"/>
                <w:szCs w:val="22"/>
              </w:rPr>
            </w:pPr>
            <w:r>
              <w:rPr>
                <w:sz w:val="22"/>
                <w:szCs w:val="22"/>
              </w:rPr>
              <w:t>25.7%</w:t>
            </w:r>
          </w:p>
        </w:tc>
        <w:tc>
          <w:tcPr>
            <w:tcW w:w="280" w:type="dxa"/>
          </w:tcPr>
          <w:p w14:paraId="17FEF792" w14:textId="77777777" w:rsidR="00E057AD" w:rsidRPr="00E057AD" w:rsidRDefault="00E057AD">
            <w:pPr>
              <w:rPr>
                <w:sz w:val="22"/>
                <w:szCs w:val="22"/>
              </w:rPr>
            </w:pPr>
          </w:p>
        </w:tc>
        <w:tc>
          <w:tcPr>
            <w:tcW w:w="1877" w:type="dxa"/>
          </w:tcPr>
          <w:p w14:paraId="2B6C5C41" w14:textId="77777777" w:rsidR="00E057AD" w:rsidRPr="004C5FB9" w:rsidRDefault="00E057AD" w:rsidP="00E057AD">
            <w:pPr>
              <w:rPr>
                <w:b/>
                <w:sz w:val="18"/>
                <w:szCs w:val="18"/>
              </w:rPr>
            </w:pPr>
            <w:r w:rsidRPr="004C5FB9">
              <w:rPr>
                <w:b/>
                <w:sz w:val="18"/>
                <w:szCs w:val="18"/>
              </w:rPr>
              <w:t>Turnout</w:t>
            </w:r>
            <w:r w:rsidR="002F200F" w:rsidRPr="004C5FB9">
              <w:rPr>
                <w:b/>
                <w:sz w:val="18"/>
                <w:szCs w:val="18"/>
              </w:rPr>
              <w:t xml:space="preserve"> Valid</w:t>
            </w:r>
            <w:r w:rsidRPr="004C5FB9">
              <w:rPr>
                <w:b/>
                <w:sz w:val="18"/>
                <w:szCs w:val="18"/>
              </w:rPr>
              <w:t xml:space="preserve"> Votes</w:t>
            </w:r>
          </w:p>
        </w:tc>
        <w:tc>
          <w:tcPr>
            <w:tcW w:w="1293" w:type="dxa"/>
          </w:tcPr>
          <w:p w14:paraId="771BF6A3" w14:textId="77777777" w:rsidR="00E057AD" w:rsidRPr="00E057AD" w:rsidRDefault="002F200F" w:rsidP="00E057AD">
            <w:pPr>
              <w:rPr>
                <w:sz w:val="22"/>
                <w:szCs w:val="22"/>
              </w:rPr>
            </w:pPr>
            <w:r>
              <w:rPr>
                <w:sz w:val="22"/>
                <w:szCs w:val="22"/>
              </w:rPr>
              <w:t>43,113</w:t>
            </w:r>
          </w:p>
        </w:tc>
        <w:tc>
          <w:tcPr>
            <w:tcW w:w="1134" w:type="dxa"/>
          </w:tcPr>
          <w:p w14:paraId="06D1C0EE" w14:textId="77777777" w:rsidR="00E057AD" w:rsidRPr="004C5FB9" w:rsidRDefault="00E057AD" w:rsidP="00E057AD">
            <w:pPr>
              <w:rPr>
                <w:b/>
                <w:sz w:val="22"/>
                <w:szCs w:val="22"/>
              </w:rPr>
            </w:pPr>
            <w:r w:rsidRPr="004C5FB9">
              <w:rPr>
                <w:b/>
                <w:sz w:val="22"/>
                <w:szCs w:val="22"/>
              </w:rPr>
              <w:t>UUP</w:t>
            </w:r>
          </w:p>
        </w:tc>
        <w:tc>
          <w:tcPr>
            <w:tcW w:w="1275" w:type="dxa"/>
          </w:tcPr>
          <w:p w14:paraId="37E32BB9" w14:textId="77777777" w:rsidR="00E057AD" w:rsidRPr="00E057AD" w:rsidRDefault="002F200F" w:rsidP="00E057AD">
            <w:pPr>
              <w:rPr>
                <w:sz w:val="22"/>
                <w:szCs w:val="22"/>
              </w:rPr>
            </w:pPr>
            <w:r>
              <w:rPr>
                <w:sz w:val="22"/>
                <w:szCs w:val="22"/>
              </w:rPr>
              <w:t>10,426</w:t>
            </w:r>
          </w:p>
        </w:tc>
        <w:tc>
          <w:tcPr>
            <w:tcW w:w="1275" w:type="dxa"/>
          </w:tcPr>
          <w:p w14:paraId="21113A11" w14:textId="77777777" w:rsidR="00E057AD" w:rsidRPr="00E057AD" w:rsidRDefault="002F200F" w:rsidP="00E057AD">
            <w:pPr>
              <w:rPr>
                <w:sz w:val="22"/>
                <w:szCs w:val="22"/>
              </w:rPr>
            </w:pPr>
            <w:r>
              <w:rPr>
                <w:sz w:val="22"/>
                <w:szCs w:val="22"/>
              </w:rPr>
              <w:t>24.6%</w:t>
            </w:r>
          </w:p>
        </w:tc>
      </w:tr>
      <w:tr w:rsidR="00E057AD" w14:paraId="44B72332" w14:textId="77777777" w:rsidTr="002F200F">
        <w:tc>
          <w:tcPr>
            <w:tcW w:w="1951" w:type="dxa"/>
          </w:tcPr>
          <w:p w14:paraId="28A9F699" w14:textId="77777777" w:rsidR="00E057AD" w:rsidRPr="004C5FB9" w:rsidRDefault="00E057AD">
            <w:pPr>
              <w:rPr>
                <w:b/>
                <w:sz w:val="22"/>
                <w:szCs w:val="22"/>
              </w:rPr>
            </w:pPr>
          </w:p>
        </w:tc>
        <w:tc>
          <w:tcPr>
            <w:tcW w:w="1134" w:type="dxa"/>
          </w:tcPr>
          <w:p w14:paraId="1B661B88" w14:textId="77777777" w:rsidR="00E057AD" w:rsidRPr="00E057AD" w:rsidRDefault="00E057AD">
            <w:pPr>
              <w:rPr>
                <w:sz w:val="22"/>
                <w:szCs w:val="22"/>
              </w:rPr>
            </w:pPr>
          </w:p>
        </w:tc>
        <w:tc>
          <w:tcPr>
            <w:tcW w:w="1152" w:type="dxa"/>
          </w:tcPr>
          <w:p w14:paraId="373B02FA" w14:textId="77777777" w:rsidR="00E057AD" w:rsidRPr="004C5FB9" w:rsidRDefault="00E057AD">
            <w:pPr>
              <w:rPr>
                <w:b/>
                <w:sz w:val="22"/>
                <w:szCs w:val="22"/>
              </w:rPr>
            </w:pPr>
            <w:r w:rsidRPr="004C5FB9">
              <w:rPr>
                <w:b/>
                <w:sz w:val="22"/>
                <w:szCs w:val="22"/>
              </w:rPr>
              <w:t>SF</w:t>
            </w:r>
          </w:p>
        </w:tc>
        <w:tc>
          <w:tcPr>
            <w:tcW w:w="1379" w:type="dxa"/>
          </w:tcPr>
          <w:p w14:paraId="6DEE111A" w14:textId="77777777" w:rsidR="00E057AD" w:rsidRPr="00E057AD" w:rsidRDefault="002F200F">
            <w:pPr>
              <w:rPr>
                <w:sz w:val="22"/>
                <w:szCs w:val="22"/>
              </w:rPr>
            </w:pPr>
            <w:r>
              <w:rPr>
                <w:sz w:val="22"/>
                <w:szCs w:val="22"/>
              </w:rPr>
              <w:t>10,237</w:t>
            </w:r>
          </w:p>
        </w:tc>
        <w:tc>
          <w:tcPr>
            <w:tcW w:w="1107" w:type="dxa"/>
          </w:tcPr>
          <w:p w14:paraId="6112FBF1" w14:textId="77777777" w:rsidR="00E057AD" w:rsidRPr="00E057AD" w:rsidRDefault="002F200F">
            <w:pPr>
              <w:rPr>
                <w:sz w:val="22"/>
                <w:szCs w:val="22"/>
              </w:rPr>
            </w:pPr>
            <w:r>
              <w:rPr>
                <w:sz w:val="22"/>
                <w:szCs w:val="22"/>
              </w:rPr>
              <w:t>24.7%</w:t>
            </w:r>
          </w:p>
        </w:tc>
        <w:tc>
          <w:tcPr>
            <w:tcW w:w="280" w:type="dxa"/>
          </w:tcPr>
          <w:p w14:paraId="3058432A" w14:textId="77777777" w:rsidR="00E057AD" w:rsidRPr="00E057AD" w:rsidRDefault="00E057AD">
            <w:pPr>
              <w:rPr>
                <w:sz w:val="22"/>
                <w:szCs w:val="22"/>
              </w:rPr>
            </w:pPr>
          </w:p>
        </w:tc>
        <w:tc>
          <w:tcPr>
            <w:tcW w:w="1877" w:type="dxa"/>
          </w:tcPr>
          <w:p w14:paraId="45156A57" w14:textId="77777777" w:rsidR="00E057AD" w:rsidRPr="004C5FB9" w:rsidRDefault="00E057AD" w:rsidP="00E057AD">
            <w:pPr>
              <w:rPr>
                <w:b/>
                <w:sz w:val="22"/>
                <w:szCs w:val="22"/>
              </w:rPr>
            </w:pPr>
          </w:p>
        </w:tc>
        <w:tc>
          <w:tcPr>
            <w:tcW w:w="1293" w:type="dxa"/>
          </w:tcPr>
          <w:p w14:paraId="619D5B67" w14:textId="77777777" w:rsidR="00E057AD" w:rsidRPr="00E057AD" w:rsidRDefault="00E057AD" w:rsidP="00E057AD">
            <w:pPr>
              <w:rPr>
                <w:sz w:val="22"/>
                <w:szCs w:val="22"/>
              </w:rPr>
            </w:pPr>
          </w:p>
        </w:tc>
        <w:tc>
          <w:tcPr>
            <w:tcW w:w="1134" w:type="dxa"/>
          </w:tcPr>
          <w:p w14:paraId="6CC8696A" w14:textId="77777777" w:rsidR="00E057AD" w:rsidRPr="004C5FB9" w:rsidRDefault="00E057AD" w:rsidP="00E057AD">
            <w:pPr>
              <w:rPr>
                <w:b/>
                <w:sz w:val="22"/>
                <w:szCs w:val="22"/>
              </w:rPr>
            </w:pPr>
            <w:r w:rsidRPr="004C5FB9">
              <w:rPr>
                <w:b/>
                <w:sz w:val="22"/>
                <w:szCs w:val="22"/>
              </w:rPr>
              <w:t>SF</w:t>
            </w:r>
          </w:p>
        </w:tc>
        <w:tc>
          <w:tcPr>
            <w:tcW w:w="1275" w:type="dxa"/>
          </w:tcPr>
          <w:p w14:paraId="5F80F008" w14:textId="77777777" w:rsidR="00E057AD" w:rsidRPr="00E057AD" w:rsidRDefault="002F200F" w:rsidP="00E057AD">
            <w:pPr>
              <w:rPr>
                <w:sz w:val="22"/>
                <w:szCs w:val="22"/>
              </w:rPr>
            </w:pPr>
            <w:r>
              <w:rPr>
                <w:sz w:val="22"/>
                <w:szCs w:val="22"/>
              </w:rPr>
              <w:t>11,528</w:t>
            </w:r>
          </w:p>
        </w:tc>
        <w:tc>
          <w:tcPr>
            <w:tcW w:w="1275" w:type="dxa"/>
          </w:tcPr>
          <w:p w14:paraId="70854BBA" w14:textId="77777777" w:rsidR="00E057AD" w:rsidRPr="00E057AD" w:rsidRDefault="002F200F" w:rsidP="00E057AD">
            <w:pPr>
              <w:rPr>
                <w:sz w:val="22"/>
                <w:szCs w:val="22"/>
              </w:rPr>
            </w:pPr>
            <w:r>
              <w:rPr>
                <w:sz w:val="22"/>
                <w:szCs w:val="22"/>
              </w:rPr>
              <w:t>27.2%</w:t>
            </w:r>
          </w:p>
        </w:tc>
      </w:tr>
      <w:tr w:rsidR="00E057AD" w14:paraId="4BE964F6" w14:textId="77777777" w:rsidTr="002F200F">
        <w:tc>
          <w:tcPr>
            <w:tcW w:w="1951" w:type="dxa"/>
          </w:tcPr>
          <w:p w14:paraId="40CDFC1F" w14:textId="77777777" w:rsidR="00E057AD" w:rsidRPr="004C5FB9" w:rsidRDefault="002F200F">
            <w:pPr>
              <w:rPr>
                <w:b/>
                <w:sz w:val="22"/>
                <w:szCs w:val="22"/>
              </w:rPr>
            </w:pPr>
            <w:r w:rsidRPr="004C5FB9">
              <w:rPr>
                <w:b/>
                <w:sz w:val="22"/>
                <w:szCs w:val="22"/>
              </w:rPr>
              <w:t>Combined  Nat</w:t>
            </w:r>
          </w:p>
        </w:tc>
        <w:tc>
          <w:tcPr>
            <w:tcW w:w="1134" w:type="dxa"/>
          </w:tcPr>
          <w:p w14:paraId="394E0BA0" w14:textId="77777777" w:rsidR="00E057AD" w:rsidRPr="00E057AD" w:rsidRDefault="002F200F">
            <w:pPr>
              <w:rPr>
                <w:sz w:val="22"/>
                <w:szCs w:val="22"/>
              </w:rPr>
            </w:pPr>
            <w:r>
              <w:rPr>
                <w:sz w:val="22"/>
                <w:szCs w:val="22"/>
              </w:rPr>
              <w:t>37.4%</w:t>
            </w:r>
          </w:p>
        </w:tc>
        <w:tc>
          <w:tcPr>
            <w:tcW w:w="1152" w:type="dxa"/>
          </w:tcPr>
          <w:p w14:paraId="0220D537" w14:textId="77777777" w:rsidR="00E057AD" w:rsidRPr="004C5FB9" w:rsidRDefault="00E057AD">
            <w:pPr>
              <w:rPr>
                <w:b/>
                <w:sz w:val="22"/>
                <w:szCs w:val="22"/>
              </w:rPr>
            </w:pPr>
            <w:r w:rsidRPr="004C5FB9">
              <w:rPr>
                <w:b/>
                <w:sz w:val="22"/>
                <w:szCs w:val="22"/>
              </w:rPr>
              <w:t>SDLP</w:t>
            </w:r>
          </w:p>
        </w:tc>
        <w:tc>
          <w:tcPr>
            <w:tcW w:w="1379" w:type="dxa"/>
          </w:tcPr>
          <w:p w14:paraId="40A05B86" w14:textId="77777777" w:rsidR="00E057AD" w:rsidRPr="00E057AD" w:rsidRDefault="002F200F">
            <w:pPr>
              <w:rPr>
                <w:sz w:val="22"/>
                <w:szCs w:val="22"/>
              </w:rPr>
            </w:pPr>
            <w:r>
              <w:rPr>
                <w:sz w:val="22"/>
                <w:szCs w:val="22"/>
              </w:rPr>
              <w:t>5,276</w:t>
            </w:r>
          </w:p>
        </w:tc>
        <w:tc>
          <w:tcPr>
            <w:tcW w:w="1107" w:type="dxa"/>
          </w:tcPr>
          <w:p w14:paraId="62E3F487" w14:textId="77777777" w:rsidR="00E057AD" w:rsidRPr="00E057AD" w:rsidRDefault="002F200F">
            <w:pPr>
              <w:rPr>
                <w:sz w:val="22"/>
                <w:szCs w:val="22"/>
              </w:rPr>
            </w:pPr>
            <w:r>
              <w:rPr>
                <w:sz w:val="22"/>
                <w:szCs w:val="22"/>
              </w:rPr>
              <w:t>12.7%</w:t>
            </w:r>
          </w:p>
        </w:tc>
        <w:tc>
          <w:tcPr>
            <w:tcW w:w="280" w:type="dxa"/>
          </w:tcPr>
          <w:p w14:paraId="5E28CF82" w14:textId="77777777" w:rsidR="00E057AD" w:rsidRPr="00E057AD" w:rsidRDefault="00E057AD">
            <w:pPr>
              <w:rPr>
                <w:sz w:val="22"/>
                <w:szCs w:val="22"/>
              </w:rPr>
            </w:pPr>
          </w:p>
        </w:tc>
        <w:tc>
          <w:tcPr>
            <w:tcW w:w="1877" w:type="dxa"/>
          </w:tcPr>
          <w:p w14:paraId="5EADA0B7" w14:textId="77777777" w:rsidR="00E057AD" w:rsidRPr="004C5FB9" w:rsidRDefault="002F200F" w:rsidP="00E057AD">
            <w:pPr>
              <w:rPr>
                <w:b/>
                <w:sz w:val="22"/>
                <w:szCs w:val="22"/>
              </w:rPr>
            </w:pPr>
            <w:r w:rsidRPr="004C5FB9">
              <w:rPr>
                <w:b/>
                <w:sz w:val="22"/>
                <w:szCs w:val="22"/>
              </w:rPr>
              <w:t>Combined Nat</w:t>
            </w:r>
          </w:p>
        </w:tc>
        <w:tc>
          <w:tcPr>
            <w:tcW w:w="1293" w:type="dxa"/>
          </w:tcPr>
          <w:p w14:paraId="45FB7B4D" w14:textId="77777777" w:rsidR="00E057AD" w:rsidRPr="002F200F" w:rsidRDefault="002F200F" w:rsidP="00E057AD">
            <w:pPr>
              <w:rPr>
                <w:sz w:val="22"/>
                <w:szCs w:val="22"/>
              </w:rPr>
            </w:pPr>
            <w:r w:rsidRPr="002F200F">
              <w:rPr>
                <w:sz w:val="22"/>
                <w:szCs w:val="22"/>
              </w:rPr>
              <w:t>38.6%</w:t>
            </w:r>
          </w:p>
        </w:tc>
        <w:tc>
          <w:tcPr>
            <w:tcW w:w="1134" w:type="dxa"/>
          </w:tcPr>
          <w:p w14:paraId="5BB60540" w14:textId="77777777" w:rsidR="00E057AD" w:rsidRPr="004C5FB9" w:rsidRDefault="00E057AD" w:rsidP="00E057AD">
            <w:pPr>
              <w:rPr>
                <w:b/>
                <w:sz w:val="22"/>
                <w:szCs w:val="22"/>
              </w:rPr>
            </w:pPr>
            <w:r w:rsidRPr="004C5FB9">
              <w:rPr>
                <w:b/>
                <w:sz w:val="22"/>
                <w:szCs w:val="22"/>
              </w:rPr>
              <w:t>SDLP</w:t>
            </w:r>
          </w:p>
        </w:tc>
        <w:tc>
          <w:tcPr>
            <w:tcW w:w="1275" w:type="dxa"/>
          </w:tcPr>
          <w:p w14:paraId="70F43EA4" w14:textId="77777777" w:rsidR="00E057AD" w:rsidRPr="00E057AD" w:rsidRDefault="002F200F" w:rsidP="00E057AD">
            <w:pPr>
              <w:rPr>
                <w:sz w:val="22"/>
                <w:szCs w:val="22"/>
              </w:rPr>
            </w:pPr>
            <w:r>
              <w:rPr>
                <w:sz w:val="22"/>
                <w:szCs w:val="22"/>
              </w:rPr>
              <w:t>4,846</w:t>
            </w:r>
          </w:p>
        </w:tc>
        <w:tc>
          <w:tcPr>
            <w:tcW w:w="1275" w:type="dxa"/>
          </w:tcPr>
          <w:p w14:paraId="651403F9" w14:textId="77777777" w:rsidR="00E057AD" w:rsidRPr="00E057AD" w:rsidRDefault="002F200F" w:rsidP="00E057AD">
            <w:pPr>
              <w:rPr>
                <w:sz w:val="22"/>
                <w:szCs w:val="22"/>
              </w:rPr>
            </w:pPr>
            <w:r>
              <w:rPr>
                <w:sz w:val="22"/>
                <w:szCs w:val="22"/>
              </w:rPr>
              <w:t>11.4%</w:t>
            </w:r>
          </w:p>
        </w:tc>
      </w:tr>
      <w:tr w:rsidR="00E057AD" w14:paraId="142E7882" w14:textId="77777777" w:rsidTr="002F200F">
        <w:tc>
          <w:tcPr>
            <w:tcW w:w="1951" w:type="dxa"/>
          </w:tcPr>
          <w:p w14:paraId="53D314B9" w14:textId="67F1CD79" w:rsidR="00E057AD" w:rsidRPr="004C5FB9" w:rsidRDefault="007F05B3">
            <w:pPr>
              <w:rPr>
                <w:b/>
                <w:sz w:val="22"/>
                <w:szCs w:val="22"/>
              </w:rPr>
            </w:pPr>
            <w:r>
              <w:rPr>
                <w:b/>
                <w:sz w:val="22"/>
                <w:szCs w:val="22"/>
              </w:rPr>
              <w:t>Combined Un</w:t>
            </w:r>
          </w:p>
        </w:tc>
        <w:tc>
          <w:tcPr>
            <w:tcW w:w="1134" w:type="dxa"/>
          </w:tcPr>
          <w:p w14:paraId="63CED180" w14:textId="0EEA171A" w:rsidR="00E057AD" w:rsidRPr="00E057AD" w:rsidRDefault="006428D4">
            <w:pPr>
              <w:rPr>
                <w:sz w:val="22"/>
                <w:szCs w:val="22"/>
              </w:rPr>
            </w:pPr>
            <w:r>
              <w:rPr>
                <w:sz w:val="22"/>
                <w:szCs w:val="22"/>
              </w:rPr>
              <w:t>59.5%</w:t>
            </w:r>
          </w:p>
        </w:tc>
        <w:tc>
          <w:tcPr>
            <w:tcW w:w="1152" w:type="dxa"/>
          </w:tcPr>
          <w:p w14:paraId="1048029B" w14:textId="77777777" w:rsidR="00E057AD" w:rsidRPr="004C5FB9" w:rsidRDefault="00E057AD">
            <w:pPr>
              <w:rPr>
                <w:b/>
                <w:sz w:val="22"/>
                <w:szCs w:val="22"/>
              </w:rPr>
            </w:pPr>
            <w:r w:rsidRPr="004C5FB9">
              <w:rPr>
                <w:b/>
                <w:sz w:val="22"/>
                <w:szCs w:val="22"/>
              </w:rPr>
              <w:t>ALL</w:t>
            </w:r>
          </w:p>
        </w:tc>
        <w:tc>
          <w:tcPr>
            <w:tcW w:w="1379" w:type="dxa"/>
          </w:tcPr>
          <w:p w14:paraId="3598A563" w14:textId="77777777" w:rsidR="00E057AD" w:rsidRPr="00E057AD" w:rsidRDefault="002F200F" w:rsidP="002F200F">
            <w:pPr>
              <w:tabs>
                <w:tab w:val="left" w:pos="930"/>
              </w:tabs>
              <w:rPr>
                <w:sz w:val="22"/>
                <w:szCs w:val="22"/>
              </w:rPr>
            </w:pPr>
            <w:r>
              <w:rPr>
                <w:sz w:val="22"/>
                <w:szCs w:val="22"/>
              </w:rPr>
              <w:t>1,231</w:t>
            </w:r>
          </w:p>
        </w:tc>
        <w:tc>
          <w:tcPr>
            <w:tcW w:w="1107" w:type="dxa"/>
          </w:tcPr>
          <w:p w14:paraId="3C0D9FD5" w14:textId="77777777" w:rsidR="00E057AD" w:rsidRPr="00E057AD" w:rsidRDefault="002F200F">
            <w:pPr>
              <w:rPr>
                <w:sz w:val="22"/>
                <w:szCs w:val="22"/>
              </w:rPr>
            </w:pPr>
            <w:r>
              <w:rPr>
                <w:sz w:val="22"/>
                <w:szCs w:val="22"/>
              </w:rPr>
              <w:t>3.0%</w:t>
            </w:r>
          </w:p>
        </w:tc>
        <w:tc>
          <w:tcPr>
            <w:tcW w:w="280" w:type="dxa"/>
          </w:tcPr>
          <w:p w14:paraId="71B97230" w14:textId="77777777" w:rsidR="00E057AD" w:rsidRPr="00E057AD" w:rsidRDefault="00E057AD">
            <w:pPr>
              <w:rPr>
                <w:sz w:val="22"/>
                <w:szCs w:val="22"/>
              </w:rPr>
            </w:pPr>
          </w:p>
        </w:tc>
        <w:tc>
          <w:tcPr>
            <w:tcW w:w="1877" w:type="dxa"/>
          </w:tcPr>
          <w:p w14:paraId="725E8409" w14:textId="2A82688E" w:rsidR="00E057AD" w:rsidRPr="004C5FB9" w:rsidRDefault="007F05B3" w:rsidP="00E057AD">
            <w:pPr>
              <w:rPr>
                <w:b/>
                <w:sz w:val="22"/>
                <w:szCs w:val="22"/>
              </w:rPr>
            </w:pPr>
            <w:r>
              <w:rPr>
                <w:b/>
                <w:sz w:val="22"/>
                <w:szCs w:val="22"/>
              </w:rPr>
              <w:t>Combined Un</w:t>
            </w:r>
          </w:p>
        </w:tc>
        <w:tc>
          <w:tcPr>
            <w:tcW w:w="1293" w:type="dxa"/>
          </w:tcPr>
          <w:p w14:paraId="2EFC3CFD" w14:textId="2C806A47" w:rsidR="00E057AD" w:rsidRPr="00E057AD" w:rsidRDefault="002F200F" w:rsidP="00E057AD">
            <w:pPr>
              <w:rPr>
                <w:sz w:val="22"/>
                <w:szCs w:val="22"/>
              </w:rPr>
            </w:pPr>
            <w:r>
              <w:rPr>
                <w:sz w:val="22"/>
                <w:szCs w:val="22"/>
              </w:rPr>
              <w:t xml:space="preserve"> </w:t>
            </w:r>
            <w:r w:rsidR="006428D4">
              <w:rPr>
                <w:sz w:val="22"/>
                <w:szCs w:val="22"/>
              </w:rPr>
              <w:t>54.7%*</w:t>
            </w:r>
          </w:p>
        </w:tc>
        <w:tc>
          <w:tcPr>
            <w:tcW w:w="1134" w:type="dxa"/>
          </w:tcPr>
          <w:p w14:paraId="1DBC8928" w14:textId="77777777" w:rsidR="00E057AD" w:rsidRPr="004C5FB9" w:rsidRDefault="00E057AD" w:rsidP="00E057AD">
            <w:pPr>
              <w:rPr>
                <w:b/>
                <w:sz w:val="22"/>
                <w:szCs w:val="22"/>
              </w:rPr>
            </w:pPr>
            <w:r w:rsidRPr="004C5FB9">
              <w:rPr>
                <w:b/>
                <w:sz w:val="22"/>
                <w:szCs w:val="22"/>
              </w:rPr>
              <w:t>ALL</w:t>
            </w:r>
          </w:p>
        </w:tc>
        <w:tc>
          <w:tcPr>
            <w:tcW w:w="1275" w:type="dxa"/>
          </w:tcPr>
          <w:p w14:paraId="64E695CD" w14:textId="77777777" w:rsidR="00E057AD" w:rsidRPr="00E057AD" w:rsidRDefault="002F200F" w:rsidP="00E057AD">
            <w:pPr>
              <w:rPr>
                <w:sz w:val="22"/>
                <w:szCs w:val="22"/>
              </w:rPr>
            </w:pPr>
            <w:r>
              <w:rPr>
                <w:sz w:val="22"/>
                <w:szCs w:val="22"/>
              </w:rPr>
              <w:t>2,765</w:t>
            </w:r>
          </w:p>
        </w:tc>
        <w:tc>
          <w:tcPr>
            <w:tcW w:w="1275" w:type="dxa"/>
          </w:tcPr>
          <w:p w14:paraId="7D0DC43E" w14:textId="77777777" w:rsidR="00E057AD" w:rsidRPr="00E057AD" w:rsidRDefault="002F200F" w:rsidP="00E057AD">
            <w:pPr>
              <w:rPr>
                <w:sz w:val="22"/>
                <w:szCs w:val="22"/>
              </w:rPr>
            </w:pPr>
            <w:r>
              <w:rPr>
                <w:sz w:val="22"/>
                <w:szCs w:val="22"/>
              </w:rPr>
              <w:t>6.5%</w:t>
            </w:r>
          </w:p>
        </w:tc>
      </w:tr>
    </w:tbl>
    <w:p w14:paraId="55D1E1FA" w14:textId="17D39ED1" w:rsidR="00E057AD" w:rsidRPr="006428D4" w:rsidRDefault="006428D4">
      <w:pPr>
        <w:rPr>
          <w:sz w:val="18"/>
          <w:szCs w:val="18"/>
        </w:rPr>
      </w:pPr>
      <w:r w:rsidRPr="006428D4">
        <w:rPr>
          <w:sz w:val="18"/>
          <w:szCs w:val="18"/>
        </w:rPr>
        <w:t>* Includes DUP, UUP, TUV &amp; UKIP</w:t>
      </w:r>
    </w:p>
    <w:p w14:paraId="6FD709FC" w14:textId="77777777" w:rsidR="00E057AD" w:rsidRPr="004C5FB9" w:rsidRDefault="004C5FB9">
      <w:pPr>
        <w:rPr>
          <w:b/>
          <w:i/>
        </w:rPr>
      </w:pPr>
      <w:r w:rsidRPr="004C5FB9">
        <w:rPr>
          <w:b/>
          <w:i/>
        </w:rPr>
        <w:t>Key Questions:</w:t>
      </w:r>
    </w:p>
    <w:p w14:paraId="27A70468" w14:textId="77777777" w:rsidR="004C5FB9" w:rsidRDefault="004C5FB9" w:rsidP="004C5FB9">
      <w:pPr>
        <w:pStyle w:val="ListParagraph"/>
        <w:numPr>
          <w:ilvl w:val="0"/>
          <w:numId w:val="1"/>
        </w:numPr>
      </w:pPr>
      <w:r>
        <w:t>Can Joanne Dobson make the breakthrough for the UUP and finally turn the tide on the DUP in the constituency where the incumbent DUP MP signed the death knell of David Trimble back in 2005?</w:t>
      </w:r>
    </w:p>
    <w:p w14:paraId="4D60C6FF" w14:textId="77777777" w:rsidR="004C5FB9" w:rsidRDefault="004C5FB9" w:rsidP="004C5FB9">
      <w:pPr>
        <w:pStyle w:val="ListParagraph"/>
        <w:numPr>
          <w:ilvl w:val="0"/>
          <w:numId w:val="1"/>
        </w:numPr>
      </w:pPr>
      <w:r>
        <w:t>Can Sinn Fein pull off a miracle and squeeze through the two unionist candidates to claim the most unlikely of wins?</w:t>
      </w:r>
    </w:p>
    <w:p w14:paraId="14BF0DD7" w14:textId="77777777" w:rsidR="004C5FB9" w:rsidRPr="004C5FB9" w:rsidRDefault="004C5FB9" w:rsidP="004C5FB9">
      <w:pPr>
        <w:pStyle w:val="ListParagraph"/>
        <w:numPr>
          <w:ilvl w:val="0"/>
          <w:numId w:val="1"/>
        </w:numPr>
        <w:rPr>
          <w:b/>
        </w:rPr>
      </w:pPr>
      <w:r w:rsidRPr="004C5FB9">
        <w:rPr>
          <w:b/>
        </w:rPr>
        <w:t xml:space="preserve">Assembly Watch: </w:t>
      </w:r>
    </w:p>
    <w:p w14:paraId="0082A57C" w14:textId="77777777" w:rsidR="004C5FB9" w:rsidRDefault="004C5FB9" w:rsidP="004C5FB9">
      <w:pPr>
        <w:pStyle w:val="ListParagraph"/>
        <w:numPr>
          <w:ilvl w:val="1"/>
          <w:numId w:val="1"/>
        </w:numPr>
      </w:pPr>
      <w:r>
        <w:t>Can Sinn Fein stretch their advantage over the SDLP to the point where the two automatic nationalist seats fall to the party?</w:t>
      </w:r>
    </w:p>
    <w:p w14:paraId="2F133840" w14:textId="77777777" w:rsidR="004C5FB9" w:rsidRDefault="004C5FB9" w:rsidP="004C5FB9">
      <w:pPr>
        <w:pStyle w:val="ListParagraph"/>
        <w:numPr>
          <w:ilvl w:val="1"/>
          <w:numId w:val="1"/>
        </w:numPr>
      </w:pPr>
      <w:r>
        <w:t>Can the overall nationalist vote rise to the point where, if turnout was matched in the Assembly election, a third nationalist seat could be within reach?</w:t>
      </w:r>
    </w:p>
    <w:p w14:paraId="0F61BD8E" w14:textId="77777777" w:rsidR="004C5FB9" w:rsidRDefault="004C5FB9" w:rsidP="004C5FB9">
      <w:pPr>
        <w:pStyle w:val="ListParagraph"/>
        <w:ind w:left="1440"/>
      </w:pPr>
    </w:p>
    <w:p w14:paraId="33B1A872" w14:textId="77777777" w:rsidR="004C5FB9" w:rsidRDefault="004C5FB9" w:rsidP="004C5FB9">
      <w:pPr>
        <w:pStyle w:val="ListParagraph"/>
        <w:ind w:left="1440"/>
      </w:pPr>
    </w:p>
    <w:p w14:paraId="4197F3EB" w14:textId="77777777" w:rsidR="004C5FB9" w:rsidRPr="004C5FB9" w:rsidRDefault="004C5FB9" w:rsidP="004C5FB9">
      <w:pPr>
        <w:jc w:val="center"/>
        <w:rPr>
          <w:b/>
        </w:rPr>
      </w:pPr>
      <w:r w:rsidRPr="004C5FB9">
        <w:rPr>
          <w:b/>
        </w:rPr>
        <w:t>2015 RESULTS</w:t>
      </w:r>
    </w:p>
    <w:p w14:paraId="7D756009" w14:textId="77777777" w:rsidR="004C5FB9" w:rsidRPr="00E057AD" w:rsidRDefault="004C5FB9" w:rsidP="004C5FB9">
      <w:pPr>
        <w:rPr>
          <w:sz w:val="6"/>
          <w:szCs w:val="6"/>
        </w:rPr>
      </w:pPr>
    </w:p>
    <w:tbl>
      <w:tblPr>
        <w:tblStyle w:val="TableGrid"/>
        <w:tblW w:w="0" w:type="auto"/>
        <w:jc w:val="center"/>
        <w:tblLook w:val="04A0" w:firstRow="1" w:lastRow="0" w:firstColumn="1" w:lastColumn="0" w:noHBand="0" w:noVBand="1"/>
      </w:tblPr>
      <w:tblGrid>
        <w:gridCol w:w="2395"/>
        <w:gridCol w:w="1387"/>
        <w:gridCol w:w="1416"/>
        <w:gridCol w:w="1692"/>
        <w:gridCol w:w="1359"/>
        <w:gridCol w:w="1704"/>
        <w:gridCol w:w="1704"/>
      </w:tblGrid>
      <w:tr w:rsidR="004C5FB9" w14:paraId="4224CA39" w14:textId="77777777" w:rsidTr="004C5FB9">
        <w:trPr>
          <w:trHeight w:val="379"/>
          <w:jc w:val="center"/>
        </w:trPr>
        <w:tc>
          <w:tcPr>
            <w:tcW w:w="3782" w:type="dxa"/>
            <w:gridSpan w:val="2"/>
          </w:tcPr>
          <w:p w14:paraId="1AF243BD" w14:textId="77777777" w:rsidR="004C5FB9" w:rsidRPr="00E057AD" w:rsidRDefault="004C5FB9" w:rsidP="004C5FB9">
            <w:pPr>
              <w:rPr>
                <w:b/>
              </w:rPr>
            </w:pPr>
            <w:r>
              <w:rPr>
                <w:b/>
              </w:rPr>
              <w:t>Westminster 2015</w:t>
            </w:r>
          </w:p>
        </w:tc>
        <w:tc>
          <w:tcPr>
            <w:tcW w:w="1416" w:type="dxa"/>
          </w:tcPr>
          <w:p w14:paraId="5B1D76E9" w14:textId="77777777" w:rsidR="004C5FB9" w:rsidRDefault="004C5FB9" w:rsidP="004C5FB9"/>
        </w:tc>
        <w:tc>
          <w:tcPr>
            <w:tcW w:w="1692" w:type="dxa"/>
          </w:tcPr>
          <w:p w14:paraId="1467ACE7" w14:textId="77777777" w:rsidR="004C5FB9" w:rsidRPr="004C5FB9" w:rsidRDefault="004C5FB9" w:rsidP="004C5FB9">
            <w:pPr>
              <w:rPr>
                <w:b/>
              </w:rPr>
            </w:pPr>
            <w:r w:rsidRPr="004C5FB9">
              <w:rPr>
                <w:b/>
              </w:rPr>
              <w:t>Votes</w:t>
            </w:r>
          </w:p>
        </w:tc>
        <w:tc>
          <w:tcPr>
            <w:tcW w:w="1359" w:type="dxa"/>
          </w:tcPr>
          <w:p w14:paraId="6860CEBE" w14:textId="77777777" w:rsidR="004C5FB9" w:rsidRPr="004C5FB9" w:rsidRDefault="004C5FB9" w:rsidP="004C5FB9">
            <w:pPr>
              <w:rPr>
                <w:b/>
              </w:rPr>
            </w:pPr>
            <w:r w:rsidRPr="004C5FB9">
              <w:rPr>
                <w:b/>
              </w:rPr>
              <w:t>% Vote</w:t>
            </w:r>
          </w:p>
        </w:tc>
        <w:tc>
          <w:tcPr>
            <w:tcW w:w="1704" w:type="dxa"/>
          </w:tcPr>
          <w:p w14:paraId="64E82B09" w14:textId="77777777" w:rsidR="004C5FB9" w:rsidRPr="004C5FB9" w:rsidRDefault="004C5FB9" w:rsidP="004C5FB9">
            <w:pPr>
              <w:rPr>
                <w:b/>
              </w:rPr>
            </w:pPr>
            <w:r w:rsidRPr="004C5FB9">
              <w:rPr>
                <w:b/>
              </w:rPr>
              <w:t>+/-  (2010)</w:t>
            </w:r>
          </w:p>
        </w:tc>
        <w:tc>
          <w:tcPr>
            <w:tcW w:w="1704" w:type="dxa"/>
          </w:tcPr>
          <w:p w14:paraId="39C7D435" w14:textId="77777777" w:rsidR="004C5FB9" w:rsidRPr="004C5FB9" w:rsidRDefault="004C5FB9" w:rsidP="004C5FB9">
            <w:pPr>
              <w:rPr>
                <w:b/>
              </w:rPr>
            </w:pPr>
            <w:r w:rsidRPr="004C5FB9">
              <w:rPr>
                <w:b/>
              </w:rPr>
              <w:t>+/- (2011)</w:t>
            </w:r>
          </w:p>
        </w:tc>
      </w:tr>
      <w:tr w:rsidR="004C5FB9" w14:paraId="30DC94F6" w14:textId="77777777" w:rsidTr="004C5FB9">
        <w:trPr>
          <w:trHeight w:val="332"/>
          <w:jc w:val="center"/>
        </w:trPr>
        <w:tc>
          <w:tcPr>
            <w:tcW w:w="2395" w:type="dxa"/>
          </w:tcPr>
          <w:p w14:paraId="186EC5CD" w14:textId="77777777" w:rsidR="004C5FB9" w:rsidRPr="004C5FB9" w:rsidRDefault="004C5FB9" w:rsidP="004C5FB9">
            <w:pPr>
              <w:rPr>
                <w:b/>
                <w:sz w:val="22"/>
                <w:szCs w:val="22"/>
              </w:rPr>
            </w:pPr>
            <w:r w:rsidRPr="004C5FB9">
              <w:rPr>
                <w:b/>
                <w:sz w:val="22"/>
                <w:szCs w:val="22"/>
              </w:rPr>
              <w:t>Turnout %</w:t>
            </w:r>
          </w:p>
        </w:tc>
        <w:tc>
          <w:tcPr>
            <w:tcW w:w="1387" w:type="dxa"/>
          </w:tcPr>
          <w:p w14:paraId="6CA6FBD2" w14:textId="77777777" w:rsidR="004C5FB9" w:rsidRPr="00E057AD" w:rsidRDefault="004C5FB9" w:rsidP="004C5FB9">
            <w:pPr>
              <w:rPr>
                <w:sz w:val="22"/>
                <w:szCs w:val="22"/>
              </w:rPr>
            </w:pPr>
          </w:p>
        </w:tc>
        <w:tc>
          <w:tcPr>
            <w:tcW w:w="1416" w:type="dxa"/>
          </w:tcPr>
          <w:p w14:paraId="5D17A9E3" w14:textId="77777777" w:rsidR="004C5FB9" w:rsidRPr="004C5FB9" w:rsidRDefault="004C5FB9" w:rsidP="004C5FB9">
            <w:pPr>
              <w:rPr>
                <w:b/>
                <w:sz w:val="22"/>
                <w:szCs w:val="22"/>
              </w:rPr>
            </w:pPr>
            <w:r w:rsidRPr="004C5FB9">
              <w:rPr>
                <w:b/>
                <w:sz w:val="22"/>
                <w:szCs w:val="22"/>
              </w:rPr>
              <w:t>DUP</w:t>
            </w:r>
          </w:p>
        </w:tc>
        <w:tc>
          <w:tcPr>
            <w:tcW w:w="1692" w:type="dxa"/>
          </w:tcPr>
          <w:p w14:paraId="6FDD5A61" w14:textId="77777777" w:rsidR="004C5FB9" w:rsidRPr="00E057AD" w:rsidRDefault="004C5FB9" w:rsidP="004C5FB9">
            <w:pPr>
              <w:rPr>
                <w:sz w:val="22"/>
                <w:szCs w:val="22"/>
              </w:rPr>
            </w:pPr>
          </w:p>
        </w:tc>
        <w:tc>
          <w:tcPr>
            <w:tcW w:w="1359" w:type="dxa"/>
          </w:tcPr>
          <w:p w14:paraId="19E1312E" w14:textId="77777777" w:rsidR="004C5FB9" w:rsidRPr="00E057AD" w:rsidRDefault="004C5FB9" w:rsidP="004C5FB9">
            <w:pPr>
              <w:rPr>
                <w:sz w:val="22"/>
                <w:szCs w:val="22"/>
              </w:rPr>
            </w:pPr>
          </w:p>
        </w:tc>
        <w:tc>
          <w:tcPr>
            <w:tcW w:w="1704" w:type="dxa"/>
          </w:tcPr>
          <w:p w14:paraId="6F286196" w14:textId="77777777" w:rsidR="004C5FB9" w:rsidRPr="00E057AD" w:rsidRDefault="004C5FB9" w:rsidP="004C5FB9">
            <w:pPr>
              <w:rPr>
                <w:sz w:val="22"/>
                <w:szCs w:val="22"/>
              </w:rPr>
            </w:pPr>
          </w:p>
        </w:tc>
        <w:tc>
          <w:tcPr>
            <w:tcW w:w="1704" w:type="dxa"/>
          </w:tcPr>
          <w:p w14:paraId="7B34BA50" w14:textId="77777777" w:rsidR="004C5FB9" w:rsidRPr="00E057AD" w:rsidRDefault="004C5FB9" w:rsidP="004C5FB9">
            <w:pPr>
              <w:rPr>
                <w:sz w:val="22"/>
                <w:szCs w:val="22"/>
              </w:rPr>
            </w:pPr>
          </w:p>
        </w:tc>
      </w:tr>
      <w:tr w:rsidR="004C5FB9" w14:paraId="598AFB1E" w14:textId="77777777" w:rsidTr="004C5FB9">
        <w:trPr>
          <w:trHeight w:val="357"/>
          <w:jc w:val="center"/>
        </w:trPr>
        <w:tc>
          <w:tcPr>
            <w:tcW w:w="2395" w:type="dxa"/>
          </w:tcPr>
          <w:p w14:paraId="194B6BA0" w14:textId="77777777" w:rsidR="004C5FB9" w:rsidRPr="004C5FB9" w:rsidRDefault="004C5FB9" w:rsidP="004C5FB9">
            <w:pPr>
              <w:rPr>
                <w:b/>
                <w:sz w:val="22"/>
                <w:szCs w:val="22"/>
              </w:rPr>
            </w:pPr>
            <w:r w:rsidRPr="004C5FB9">
              <w:rPr>
                <w:b/>
                <w:sz w:val="22"/>
                <w:szCs w:val="22"/>
              </w:rPr>
              <w:t xml:space="preserve"> </w:t>
            </w:r>
            <w:r w:rsidRPr="004C5FB9">
              <w:rPr>
                <w:b/>
                <w:sz w:val="19"/>
                <w:szCs w:val="19"/>
              </w:rPr>
              <w:t>Turnout Valid Votes</w:t>
            </w:r>
          </w:p>
        </w:tc>
        <w:tc>
          <w:tcPr>
            <w:tcW w:w="1387" w:type="dxa"/>
          </w:tcPr>
          <w:p w14:paraId="7D6C8CD2" w14:textId="77777777" w:rsidR="004C5FB9" w:rsidRPr="00E057AD" w:rsidRDefault="004C5FB9" w:rsidP="004C5FB9">
            <w:pPr>
              <w:rPr>
                <w:sz w:val="22"/>
                <w:szCs w:val="22"/>
              </w:rPr>
            </w:pPr>
          </w:p>
        </w:tc>
        <w:tc>
          <w:tcPr>
            <w:tcW w:w="1416" w:type="dxa"/>
          </w:tcPr>
          <w:p w14:paraId="4863613B" w14:textId="77777777" w:rsidR="004C5FB9" w:rsidRPr="004C5FB9" w:rsidRDefault="004C5FB9" w:rsidP="004C5FB9">
            <w:pPr>
              <w:rPr>
                <w:b/>
                <w:sz w:val="22"/>
                <w:szCs w:val="22"/>
              </w:rPr>
            </w:pPr>
            <w:r w:rsidRPr="004C5FB9">
              <w:rPr>
                <w:b/>
                <w:sz w:val="22"/>
                <w:szCs w:val="22"/>
              </w:rPr>
              <w:t>UUP</w:t>
            </w:r>
          </w:p>
        </w:tc>
        <w:tc>
          <w:tcPr>
            <w:tcW w:w="1692" w:type="dxa"/>
          </w:tcPr>
          <w:p w14:paraId="2795E189" w14:textId="77777777" w:rsidR="004C5FB9" w:rsidRPr="00E057AD" w:rsidRDefault="004C5FB9" w:rsidP="004C5FB9">
            <w:pPr>
              <w:rPr>
                <w:sz w:val="22"/>
                <w:szCs w:val="22"/>
              </w:rPr>
            </w:pPr>
          </w:p>
        </w:tc>
        <w:tc>
          <w:tcPr>
            <w:tcW w:w="1359" w:type="dxa"/>
          </w:tcPr>
          <w:p w14:paraId="3BFA1B16" w14:textId="77777777" w:rsidR="004C5FB9" w:rsidRPr="00E057AD" w:rsidRDefault="004C5FB9" w:rsidP="004C5FB9">
            <w:pPr>
              <w:rPr>
                <w:sz w:val="22"/>
                <w:szCs w:val="22"/>
              </w:rPr>
            </w:pPr>
          </w:p>
        </w:tc>
        <w:tc>
          <w:tcPr>
            <w:tcW w:w="1704" w:type="dxa"/>
          </w:tcPr>
          <w:p w14:paraId="04EDFE6D" w14:textId="77777777" w:rsidR="004C5FB9" w:rsidRPr="00E057AD" w:rsidRDefault="004C5FB9" w:rsidP="004C5FB9">
            <w:pPr>
              <w:rPr>
                <w:sz w:val="22"/>
                <w:szCs w:val="22"/>
              </w:rPr>
            </w:pPr>
          </w:p>
        </w:tc>
        <w:tc>
          <w:tcPr>
            <w:tcW w:w="1704" w:type="dxa"/>
          </w:tcPr>
          <w:p w14:paraId="3946507F" w14:textId="77777777" w:rsidR="004C5FB9" w:rsidRPr="00E057AD" w:rsidRDefault="004C5FB9" w:rsidP="004C5FB9">
            <w:pPr>
              <w:rPr>
                <w:sz w:val="22"/>
                <w:szCs w:val="22"/>
              </w:rPr>
            </w:pPr>
          </w:p>
        </w:tc>
      </w:tr>
      <w:tr w:rsidR="004C5FB9" w14:paraId="7CC765FC" w14:textId="77777777" w:rsidTr="004C5FB9">
        <w:trPr>
          <w:trHeight w:val="332"/>
          <w:jc w:val="center"/>
        </w:trPr>
        <w:tc>
          <w:tcPr>
            <w:tcW w:w="2395" w:type="dxa"/>
          </w:tcPr>
          <w:p w14:paraId="43D085B7" w14:textId="77777777" w:rsidR="004C5FB9" w:rsidRPr="004C5FB9" w:rsidRDefault="004C5FB9" w:rsidP="004C5FB9">
            <w:pPr>
              <w:rPr>
                <w:b/>
                <w:sz w:val="22"/>
                <w:szCs w:val="22"/>
              </w:rPr>
            </w:pPr>
          </w:p>
        </w:tc>
        <w:tc>
          <w:tcPr>
            <w:tcW w:w="1387" w:type="dxa"/>
          </w:tcPr>
          <w:p w14:paraId="31A692D3" w14:textId="77777777" w:rsidR="004C5FB9" w:rsidRPr="00E057AD" w:rsidRDefault="004C5FB9" w:rsidP="004C5FB9">
            <w:pPr>
              <w:rPr>
                <w:sz w:val="22"/>
                <w:szCs w:val="22"/>
              </w:rPr>
            </w:pPr>
          </w:p>
        </w:tc>
        <w:tc>
          <w:tcPr>
            <w:tcW w:w="1416" w:type="dxa"/>
          </w:tcPr>
          <w:p w14:paraId="5E5B7E38" w14:textId="77777777" w:rsidR="004C5FB9" w:rsidRPr="004C5FB9" w:rsidRDefault="004C5FB9" w:rsidP="004C5FB9">
            <w:pPr>
              <w:rPr>
                <w:b/>
                <w:sz w:val="22"/>
                <w:szCs w:val="22"/>
              </w:rPr>
            </w:pPr>
            <w:r w:rsidRPr="004C5FB9">
              <w:rPr>
                <w:b/>
                <w:sz w:val="22"/>
                <w:szCs w:val="22"/>
              </w:rPr>
              <w:t>SF</w:t>
            </w:r>
          </w:p>
        </w:tc>
        <w:tc>
          <w:tcPr>
            <w:tcW w:w="1692" w:type="dxa"/>
          </w:tcPr>
          <w:p w14:paraId="770614D0" w14:textId="77777777" w:rsidR="004C5FB9" w:rsidRPr="00E057AD" w:rsidRDefault="004C5FB9" w:rsidP="004C5FB9">
            <w:pPr>
              <w:rPr>
                <w:sz w:val="22"/>
                <w:szCs w:val="22"/>
              </w:rPr>
            </w:pPr>
          </w:p>
        </w:tc>
        <w:tc>
          <w:tcPr>
            <w:tcW w:w="1359" w:type="dxa"/>
          </w:tcPr>
          <w:p w14:paraId="3F597409" w14:textId="77777777" w:rsidR="004C5FB9" w:rsidRPr="00E057AD" w:rsidRDefault="004C5FB9" w:rsidP="004C5FB9">
            <w:pPr>
              <w:rPr>
                <w:sz w:val="22"/>
                <w:szCs w:val="22"/>
              </w:rPr>
            </w:pPr>
          </w:p>
        </w:tc>
        <w:tc>
          <w:tcPr>
            <w:tcW w:w="1704" w:type="dxa"/>
          </w:tcPr>
          <w:p w14:paraId="65C55C80" w14:textId="77777777" w:rsidR="004C5FB9" w:rsidRPr="00E057AD" w:rsidRDefault="004C5FB9" w:rsidP="004C5FB9">
            <w:pPr>
              <w:rPr>
                <w:sz w:val="22"/>
                <w:szCs w:val="22"/>
              </w:rPr>
            </w:pPr>
          </w:p>
        </w:tc>
        <w:tc>
          <w:tcPr>
            <w:tcW w:w="1704" w:type="dxa"/>
          </w:tcPr>
          <w:p w14:paraId="5F7A9588" w14:textId="77777777" w:rsidR="004C5FB9" w:rsidRPr="00E057AD" w:rsidRDefault="004C5FB9" w:rsidP="004C5FB9">
            <w:pPr>
              <w:rPr>
                <w:sz w:val="22"/>
                <w:szCs w:val="22"/>
              </w:rPr>
            </w:pPr>
          </w:p>
        </w:tc>
      </w:tr>
      <w:tr w:rsidR="004C5FB9" w14:paraId="2F54A1EA" w14:textId="77777777" w:rsidTr="004C5FB9">
        <w:trPr>
          <w:trHeight w:val="357"/>
          <w:jc w:val="center"/>
        </w:trPr>
        <w:tc>
          <w:tcPr>
            <w:tcW w:w="2395" w:type="dxa"/>
          </w:tcPr>
          <w:p w14:paraId="08A05DC0" w14:textId="77777777" w:rsidR="004C5FB9" w:rsidRPr="004C5FB9" w:rsidRDefault="004C5FB9" w:rsidP="004C5FB9">
            <w:pPr>
              <w:rPr>
                <w:b/>
                <w:sz w:val="22"/>
                <w:szCs w:val="22"/>
              </w:rPr>
            </w:pPr>
            <w:r w:rsidRPr="004C5FB9">
              <w:rPr>
                <w:b/>
                <w:sz w:val="22"/>
                <w:szCs w:val="22"/>
              </w:rPr>
              <w:t>Combined  Nat</w:t>
            </w:r>
          </w:p>
        </w:tc>
        <w:tc>
          <w:tcPr>
            <w:tcW w:w="1387" w:type="dxa"/>
          </w:tcPr>
          <w:p w14:paraId="0B394321" w14:textId="77777777" w:rsidR="004C5FB9" w:rsidRPr="00E057AD" w:rsidRDefault="004C5FB9" w:rsidP="004C5FB9">
            <w:pPr>
              <w:rPr>
                <w:sz w:val="22"/>
                <w:szCs w:val="22"/>
              </w:rPr>
            </w:pPr>
          </w:p>
        </w:tc>
        <w:tc>
          <w:tcPr>
            <w:tcW w:w="1416" w:type="dxa"/>
          </w:tcPr>
          <w:p w14:paraId="2ED0FB31" w14:textId="77777777" w:rsidR="004C5FB9" w:rsidRPr="004C5FB9" w:rsidRDefault="004C5FB9" w:rsidP="004C5FB9">
            <w:pPr>
              <w:rPr>
                <w:b/>
                <w:sz w:val="22"/>
                <w:szCs w:val="22"/>
              </w:rPr>
            </w:pPr>
            <w:r w:rsidRPr="004C5FB9">
              <w:rPr>
                <w:b/>
                <w:sz w:val="22"/>
                <w:szCs w:val="22"/>
              </w:rPr>
              <w:t>SDLP</w:t>
            </w:r>
          </w:p>
        </w:tc>
        <w:tc>
          <w:tcPr>
            <w:tcW w:w="1692" w:type="dxa"/>
          </w:tcPr>
          <w:p w14:paraId="2241551A" w14:textId="77777777" w:rsidR="004C5FB9" w:rsidRPr="00E057AD" w:rsidRDefault="004C5FB9" w:rsidP="004C5FB9">
            <w:pPr>
              <w:rPr>
                <w:sz w:val="22"/>
                <w:szCs w:val="22"/>
              </w:rPr>
            </w:pPr>
          </w:p>
        </w:tc>
        <w:tc>
          <w:tcPr>
            <w:tcW w:w="1359" w:type="dxa"/>
          </w:tcPr>
          <w:p w14:paraId="3F6A992B" w14:textId="77777777" w:rsidR="004C5FB9" w:rsidRPr="00E057AD" w:rsidRDefault="004C5FB9" w:rsidP="004C5FB9">
            <w:pPr>
              <w:rPr>
                <w:sz w:val="22"/>
                <w:szCs w:val="22"/>
              </w:rPr>
            </w:pPr>
          </w:p>
        </w:tc>
        <w:tc>
          <w:tcPr>
            <w:tcW w:w="1704" w:type="dxa"/>
          </w:tcPr>
          <w:p w14:paraId="7782CE79" w14:textId="77777777" w:rsidR="004C5FB9" w:rsidRPr="00E057AD" w:rsidRDefault="004C5FB9" w:rsidP="004C5FB9">
            <w:pPr>
              <w:rPr>
                <w:sz w:val="22"/>
                <w:szCs w:val="22"/>
              </w:rPr>
            </w:pPr>
          </w:p>
        </w:tc>
        <w:tc>
          <w:tcPr>
            <w:tcW w:w="1704" w:type="dxa"/>
          </w:tcPr>
          <w:p w14:paraId="7037FF93" w14:textId="77777777" w:rsidR="004C5FB9" w:rsidRPr="00E057AD" w:rsidRDefault="004C5FB9" w:rsidP="004C5FB9">
            <w:pPr>
              <w:rPr>
                <w:sz w:val="22"/>
                <w:szCs w:val="22"/>
              </w:rPr>
            </w:pPr>
          </w:p>
        </w:tc>
      </w:tr>
      <w:tr w:rsidR="004C5FB9" w14:paraId="7A3F4B72" w14:textId="77777777" w:rsidTr="004C5FB9">
        <w:trPr>
          <w:trHeight w:val="357"/>
          <w:jc w:val="center"/>
        </w:trPr>
        <w:tc>
          <w:tcPr>
            <w:tcW w:w="2395" w:type="dxa"/>
          </w:tcPr>
          <w:p w14:paraId="5CD45D0E" w14:textId="78DFE734" w:rsidR="004C5FB9" w:rsidRPr="004C5FB9" w:rsidRDefault="00D2127D" w:rsidP="004C5FB9">
            <w:pPr>
              <w:rPr>
                <w:b/>
                <w:sz w:val="22"/>
                <w:szCs w:val="22"/>
              </w:rPr>
            </w:pPr>
            <w:r>
              <w:rPr>
                <w:b/>
                <w:sz w:val="22"/>
                <w:szCs w:val="22"/>
              </w:rPr>
              <w:t>Combined Un</w:t>
            </w:r>
          </w:p>
        </w:tc>
        <w:tc>
          <w:tcPr>
            <w:tcW w:w="1387" w:type="dxa"/>
          </w:tcPr>
          <w:p w14:paraId="5A02D420" w14:textId="77777777" w:rsidR="004C5FB9" w:rsidRPr="00E057AD" w:rsidRDefault="004C5FB9" w:rsidP="004C5FB9">
            <w:pPr>
              <w:rPr>
                <w:sz w:val="22"/>
                <w:szCs w:val="22"/>
              </w:rPr>
            </w:pPr>
          </w:p>
        </w:tc>
        <w:tc>
          <w:tcPr>
            <w:tcW w:w="1416" w:type="dxa"/>
          </w:tcPr>
          <w:p w14:paraId="3990BAFF" w14:textId="77777777" w:rsidR="004C5FB9" w:rsidRPr="004C5FB9" w:rsidRDefault="004C5FB9" w:rsidP="004C5FB9">
            <w:pPr>
              <w:rPr>
                <w:b/>
                <w:sz w:val="22"/>
                <w:szCs w:val="22"/>
              </w:rPr>
            </w:pPr>
            <w:r w:rsidRPr="004C5FB9">
              <w:rPr>
                <w:b/>
                <w:sz w:val="22"/>
                <w:szCs w:val="22"/>
              </w:rPr>
              <w:t>ALL</w:t>
            </w:r>
          </w:p>
        </w:tc>
        <w:tc>
          <w:tcPr>
            <w:tcW w:w="1692" w:type="dxa"/>
          </w:tcPr>
          <w:p w14:paraId="0062ADA5" w14:textId="77777777" w:rsidR="004C5FB9" w:rsidRPr="00E057AD" w:rsidRDefault="004C5FB9" w:rsidP="004C5FB9">
            <w:pPr>
              <w:tabs>
                <w:tab w:val="left" w:pos="930"/>
              </w:tabs>
              <w:rPr>
                <w:sz w:val="22"/>
                <w:szCs w:val="22"/>
              </w:rPr>
            </w:pPr>
          </w:p>
        </w:tc>
        <w:tc>
          <w:tcPr>
            <w:tcW w:w="1359" w:type="dxa"/>
          </w:tcPr>
          <w:p w14:paraId="64AC40B8" w14:textId="77777777" w:rsidR="004C5FB9" w:rsidRPr="00E057AD" w:rsidRDefault="004C5FB9" w:rsidP="004C5FB9">
            <w:pPr>
              <w:rPr>
                <w:sz w:val="22"/>
                <w:szCs w:val="22"/>
              </w:rPr>
            </w:pPr>
          </w:p>
        </w:tc>
        <w:tc>
          <w:tcPr>
            <w:tcW w:w="1704" w:type="dxa"/>
          </w:tcPr>
          <w:p w14:paraId="3F3BD260" w14:textId="77777777" w:rsidR="004C5FB9" w:rsidRPr="00E057AD" w:rsidRDefault="004C5FB9" w:rsidP="004C5FB9">
            <w:pPr>
              <w:rPr>
                <w:sz w:val="22"/>
                <w:szCs w:val="22"/>
              </w:rPr>
            </w:pPr>
          </w:p>
        </w:tc>
        <w:tc>
          <w:tcPr>
            <w:tcW w:w="1704" w:type="dxa"/>
          </w:tcPr>
          <w:p w14:paraId="75027494" w14:textId="77777777" w:rsidR="004C5FB9" w:rsidRPr="00E057AD" w:rsidRDefault="004C5FB9" w:rsidP="004C5FB9">
            <w:pPr>
              <w:rPr>
                <w:sz w:val="22"/>
                <w:szCs w:val="22"/>
              </w:rPr>
            </w:pPr>
          </w:p>
        </w:tc>
      </w:tr>
    </w:tbl>
    <w:p w14:paraId="693E5404" w14:textId="77777777" w:rsidR="004C5FB9" w:rsidRDefault="004C5FB9" w:rsidP="004C5FB9"/>
    <w:p w14:paraId="172A042F" w14:textId="77777777" w:rsidR="00D862F8" w:rsidRDefault="00D862F8" w:rsidP="004C5FB9"/>
    <w:p w14:paraId="41EF33AD" w14:textId="77777777" w:rsidR="00D862F8" w:rsidRPr="00E057AD" w:rsidRDefault="00D862F8" w:rsidP="00D862F8">
      <w:pPr>
        <w:jc w:val="center"/>
        <w:rPr>
          <w:b/>
        </w:rPr>
      </w:pPr>
      <w:r w:rsidRPr="00E057AD">
        <w:rPr>
          <w:b/>
        </w:rPr>
        <w:lastRenderedPageBreak/>
        <w:t>Constituency Profile</w:t>
      </w:r>
    </w:p>
    <w:p w14:paraId="109E3AF5" w14:textId="77777777" w:rsidR="00D862F8" w:rsidRDefault="00D862F8" w:rsidP="00D862F8"/>
    <w:p w14:paraId="21488AF1" w14:textId="77777777" w:rsidR="00D862F8" w:rsidRPr="004C5FB9" w:rsidRDefault="00D862F8" w:rsidP="00D862F8">
      <w:pPr>
        <w:jc w:val="center"/>
        <w:rPr>
          <w:b/>
          <w:sz w:val="36"/>
          <w:szCs w:val="36"/>
          <w:u w:val="single"/>
        </w:rPr>
      </w:pPr>
      <w:r>
        <w:rPr>
          <w:b/>
          <w:sz w:val="36"/>
          <w:szCs w:val="36"/>
          <w:u w:val="single"/>
        </w:rPr>
        <w:t>South Antrim</w:t>
      </w:r>
    </w:p>
    <w:p w14:paraId="77071364" w14:textId="77777777" w:rsidR="00D862F8" w:rsidRPr="00E057AD" w:rsidRDefault="00D862F8" w:rsidP="00D862F8">
      <w:pPr>
        <w:rPr>
          <w:sz w:val="6"/>
          <w:szCs w:val="6"/>
        </w:rPr>
      </w:pPr>
    </w:p>
    <w:tbl>
      <w:tblPr>
        <w:tblStyle w:val="TableGrid"/>
        <w:tblW w:w="0" w:type="auto"/>
        <w:tblLook w:val="04A0" w:firstRow="1" w:lastRow="0" w:firstColumn="1" w:lastColumn="0" w:noHBand="0" w:noVBand="1"/>
      </w:tblPr>
      <w:tblGrid>
        <w:gridCol w:w="1951"/>
        <w:gridCol w:w="1134"/>
        <w:gridCol w:w="1152"/>
        <w:gridCol w:w="1379"/>
        <w:gridCol w:w="1107"/>
        <w:gridCol w:w="280"/>
        <w:gridCol w:w="1877"/>
        <w:gridCol w:w="1293"/>
        <w:gridCol w:w="1134"/>
        <w:gridCol w:w="1275"/>
        <w:gridCol w:w="1275"/>
      </w:tblGrid>
      <w:tr w:rsidR="00D862F8" w14:paraId="61DE1C43" w14:textId="77777777" w:rsidTr="00D862F8">
        <w:tc>
          <w:tcPr>
            <w:tcW w:w="3085" w:type="dxa"/>
            <w:gridSpan w:val="2"/>
          </w:tcPr>
          <w:p w14:paraId="657FED58" w14:textId="77777777" w:rsidR="00D862F8" w:rsidRPr="00E057AD" w:rsidRDefault="00D862F8" w:rsidP="00D862F8">
            <w:pPr>
              <w:rPr>
                <w:b/>
              </w:rPr>
            </w:pPr>
            <w:r w:rsidRPr="00E057AD">
              <w:rPr>
                <w:b/>
              </w:rPr>
              <w:t>Westminster 2010</w:t>
            </w:r>
          </w:p>
        </w:tc>
        <w:tc>
          <w:tcPr>
            <w:tcW w:w="1152" w:type="dxa"/>
          </w:tcPr>
          <w:p w14:paraId="77C13948" w14:textId="77777777" w:rsidR="00D862F8" w:rsidRDefault="00D862F8" w:rsidP="00D862F8"/>
        </w:tc>
        <w:tc>
          <w:tcPr>
            <w:tcW w:w="1379" w:type="dxa"/>
          </w:tcPr>
          <w:p w14:paraId="4ABF8A13" w14:textId="77777777" w:rsidR="00D862F8" w:rsidRPr="004C5FB9" w:rsidRDefault="00D862F8" w:rsidP="00D862F8">
            <w:pPr>
              <w:jc w:val="center"/>
              <w:rPr>
                <w:b/>
              </w:rPr>
            </w:pPr>
            <w:r w:rsidRPr="004C5FB9">
              <w:rPr>
                <w:b/>
              </w:rPr>
              <w:t>Votes</w:t>
            </w:r>
          </w:p>
        </w:tc>
        <w:tc>
          <w:tcPr>
            <w:tcW w:w="1107" w:type="dxa"/>
          </w:tcPr>
          <w:p w14:paraId="3120CBC0" w14:textId="77777777" w:rsidR="00D862F8" w:rsidRPr="004C5FB9" w:rsidRDefault="00D862F8" w:rsidP="00D862F8">
            <w:pPr>
              <w:jc w:val="center"/>
              <w:rPr>
                <w:b/>
              </w:rPr>
            </w:pPr>
            <w:r w:rsidRPr="004C5FB9">
              <w:rPr>
                <w:b/>
              </w:rPr>
              <w:t>% Vote</w:t>
            </w:r>
          </w:p>
        </w:tc>
        <w:tc>
          <w:tcPr>
            <w:tcW w:w="280" w:type="dxa"/>
          </w:tcPr>
          <w:p w14:paraId="52355E37" w14:textId="77777777" w:rsidR="00D862F8" w:rsidRDefault="00D862F8" w:rsidP="00D862F8"/>
        </w:tc>
        <w:tc>
          <w:tcPr>
            <w:tcW w:w="3170" w:type="dxa"/>
            <w:gridSpan w:val="2"/>
          </w:tcPr>
          <w:p w14:paraId="646C392C" w14:textId="77777777" w:rsidR="00D862F8" w:rsidRPr="00E057AD" w:rsidRDefault="00D862F8" w:rsidP="00D862F8">
            <w:pPr>
              <w:rPr>
                <w:b/>
              </w:rPr>
            </w:pPr>
            <w:r w:rsidRPr="00E057AD">
              <w:rPr>
                <w:b/>
              </w:rPr>
              <w:t>Assembly 2011</w:t>
            </w:r>
          </w:p>
        </w:tc>
        <w:tc>
          <w:tcPr>
            <w:tcW w:w="1134" w:type="dxa"/>
          </w:tcPr>
          <w:p w14:paraId="26DA3AFB" w14:textId="77777777" w:rsidR="00D862F8" w:rsidRDefault="00D862F8" w:rsidP="00D862F8"/>
        </w:tc>
        <w:tc>
          <w:tcPr>
            <w:tcW w:w="1275" w:type="dxa"/>
          </w:tcPr>
          <w:p w14:paraId="1D157B8A" w14:textId="77777777" w:rsidR="00D862F8" w:rsidRPr="004C5FB9" w:rsidRDefault="00D862F8" w:rsidP="00D862F8">
            <w:pPr>
              <w:jc w:val="center"/>
              <w:rPr>
                <w:b/>
              </w:rPr>
            </w:pPr>
            <w:r w:rsidRPr="004C5FB9">
              <w:rPr>
                <w:b/>
              </w:rPr>
              <w:t>Votes</w:t>
            </w:r>
          </w:p>
        </w:tc>
        <w:tc>
          <w:tcPr>
            <w:tcW w:w="1275" w:type="dxa"/>
          </w:tcPr>
          <w:p w14:paraId="5C311421" w14:textId="77777777" w:rsidR="00D862F8" w:rsidRPr="004C5FB9" w:rsidRDefault="00D862F8" w:rsidP="00D862F8">
            <w:pPr>
              <w:jc w:val="center"/>
              <w:rPr>
                <w:b/>
              </w:rPr>
            </w:pPr>
            <w:r w:rsidRPr="004C5FB9">
              <w:rPr>
                <w:b/>
              </w:rPr>
              <w:t>% Vote</w:t>
            </w:r>
          </w:p>
        </w:tc>
      </w:tr>
      <w:tr w:rsidR="00D862F8" w14:paraId="22CF0DCF" w14:textId="77777777" w:rsidTr="00D862F8">
        <w:tc>
          <w:tcPr>
            <w:tcW w:w="1951" w:type="dxa"/>
          </w:tcPr>
          <w:p w14:paraId="20EF3439" w14:textId="77777777" w:rsidR="00D862F8" w:rsidRPr="004C5FB9" w:rsidRDefault="00D862F8" w:rsidP="00D862F8">
            <w:pPr>
              <w:rPr>
                <w:b/>
                <w:sz w:val="22"/>
                <w:szCs w:val="22"/>
              </w:rPr>
            </w:pPr>
            <w:r w:rsidRPr="004C5FB9">
              <w:rPr>
                <w:b/>
                <w:sz w:val="22"/>
                <w:szCs w:val="22"/>
              </w:rPr>
              <w:t>Turnout %</w:t>
            </w:r>
          </w:p>
        </w:tc>
        <w:tc>
          <w:tcPr>
            <w:tcW w:w="1134" w:type="dxa"/>
          </w:tcPr>
          <w:p w14:paraId="13B3282E" w14:textId="77777777" w:rsidR="00D862F8" w:rsidRPr="00E057AD" w:rsidRDefault="007D2B06" w:rsidP="00D862F8">
            <w:pPr>
              <w:rPr>
                <w:sz w:val="22"/>
                <w:szCs w:val="22"/>
              </w:rPr>
            </w:pPr>
            <w:r>
              <w:rPr>
                <w:sz w:val="22"/>
                <w:szCs w:val="22"/>
              </w:rPr>
              <w:t>54.1%</w:t>
            </w:r>
          </w:p>
        </w:tc>
        <w:tc>
          <w:tcPr>
            <w:tcW w:w="1152" w:type="dxa"/>
          </w:tcPr>
          <w:p w14:paraId="5B192C66" w14:textId="77777777" w:rsidR="00D862F8" w:rsidRPr="004C5FB9" w:rsidRDefault="00D862F8" w:rsidP="00D862F8">
            <w:pPr>
              <w:rPr>
                <w:b/>
                <w:sz w:val="22"/>
                <w:szCs w:val="22"/>
              </w:rPr>
            </w:pPr>
            <w:r w:rsidRPr="004C5FB9">
              <w:rPr>
                <w:b/>
                <w:sz w:val="22"/>
                <w:szCs w:val="22"/>
              </w:rPr>
              <w:t>DUP</w:t>
            </w:r>
          </w:p>
        </w:tc>
        <w:tc>
          <w:tcPr>
            <w:tcW w:w="1379" w:type="dxa"/>
          </w:tcPr>
          <w:p w14:paraId="6FC92E07" w14:textId="77777777" w:rsidR="00D862F8" w:rsidRPr="00E057AD" w:rsidRDefault="007D2B06" w:rsidP="00D862F8">
            <w:pPr>
              <w:rPr>
                <w:sz w:val="22"/>
                <w:szCs w:val="22"/>
              </w:rPr>
            </w:pPr>
            <w:r>
              <w:rPr>
                <w:sz w:val="22"/>
                <w:szCs w:val="22"/>
              </w:rPr>
              <w:t>11,536</w:t>
            </w:r>
          </w:p>
        </w:tc>
        <w:tc>
          <w:tcPr>
            <w:tcW w:w="1107" w:type="dxa"/>
          </w:tcPr>
          <w:p w14:paraId="13F7AEBE" w14:textId="77777777" w:rsidR="00D862F8" w:rsidRPr="00E057AD" w:rsidRDefault="007D2B06" w:rsidP="00D862F8">
            <w:pPr>
              <w:rPr>
                <w:sz w:val="22"/>
                <w:szCs w:val="22"/>
              </w:rPr>
            </w:pPr>
            <w:r>
              <w:rPr>
                <w:sz w:val="22"/>
                <w:szCs w:val="22"/>
              </w:rPr>
              <w:t>33.9%</w:t>
            </w:r>
          </w:p>
        </w:tc>
        <w:tc>
          <w:tcPr>
            <w:tcW w:w="280" w:type="dxa"/>
          </w:tcPr>
          <w:p w14:paraId="1FF76D97" w14:textId="77777777" w:rsidR="00D862F8" w:rsidRPr="00E057AD" w:rsidRDefault="00D862F8" w:rsidP="00D862F8">
            <w:pPr>
              <w:rPr>
                <w:sz w:val="22"/>
                <w:szCs w:val="22"/>
              </w:rPr>
            </w:pPr>
          </w:p>
        </w:tc>
        <w:tc>
          <w:tcPr>
            <w:tcW w:w="1877" w:type="dxa"/>
          </w:tcPr>
          <w:p w14:paraId="72340707" w14:textId="77777777" w:rsidR="00D862F8" w:rsidRPr="004C5FB9" w:rsidRDefault="00D862F8" w:rsidP="00D862F8">
            <w:pPr>
              <w:rPr>
                <w:b/>
                <w:sz w:val="22"/>
                <w:szCs w:val="22"/>
              </w:rPr>
            </w:pPr>
            <w:r w:rsidRPr="004C5FB9">
              <w:rPr>
                <w:b/>
                <w:sz w:val="22"/>
                <w:szCs w:val="22"/>
              </w:rPr>
              <w:t>Turnout %</w:t>
            </w:r>
          </w:p>
        </w:tc>
        <w:tc>
          <w:tcPr>
            <w:tcW w:w="1293" w:type="dxa"/>
          </w:tcPr>
          <w:p w14:paraId="50FE9B31" w14:textId="77777777" w:rsidR="00D862F8" w:rsidRPr="00E057AD" w:rsidRDefault="007D2B06" w:rsidP="00D862F8">
            <w:pPr>
              <w:rPr>
                <w:sz w:val="22"/>
                <w:szCs w:val="22"/>
              </w:rPr>
            </w:pPr>
            <w:r>
              <w:rPr>
                <w:sz w:val="22"/>
                <w:szCs w:val="22"/>
              </w:rPr>
              <w:t>50.1%</w:t>
            </w:r>
          </w:p>
        </w:tc>
        <w:tc>
          <w:tcPr>
            <w:tcW w:w="1134" w:type="dxa"/>
          </w:tcPr>
          <w:p w14:paraId="5294862F" w14:textId="77777777" w:rsidR="00D862F8" w:rsidRPr="004C5FB9" w:rsidRDefault="00D862F8" w:rsidP="00D862F8">
            <w:pPr>
              <w:rPr>
                <w:b/>
                <w:sz w:val="22"/>
                <w:szCs w:val="22"/>
              </w:rPr>
            </w:pPr>
            <w:r w:rsidRPr="004C5FB9">
              <w:rPr>
                <w:b/>
                <w:sz w:val="22"/>
                <w:szCs w:val="22"/>
              </w:rPr>
              <w:t>DUP</w:t>
            </w:r>
          </w:p>
        </w:tc>
        <w:tc>
          <w:tcPr>
            <w:tcW w:w="1275" w:type="dxa"/>
          </w:tcPr>
          <w:p w14:paraId="26EC9BAF" w14:textId="77777777" w:rsidR="00D862F8" w:rsidRPr="00E057AD" w:rsidRDefault="007D2B06" w:rsidP="00D862F8">
            <w:pPr>
              <w:rPr>
                <w:sz w:val="22"/>
                <w:szCs w:val="22"/>
              </w:rPr>
            </w:pPr>
            <w:r>
              <w:rPr>
                <w:sz w:val="22"/>
                <w:szCs w:val="22"/>
              </w:rPr>
              <w:t>12,317</w:t>
            </w:r>
          </w:p>
        </w:tc>
        <w:tc>
          <w:tcPr>
            <w:tcW w:w="1275" w:type="dxa"/>
          </w:tcPr>
          <w:p w14:paraId="5E1D3D8C" w14:textId="77777777" w:rsidR="00D862F8" w:rsidRPr="00E057AD" w:rsidRDefault="007D2B06" w:rsidP="00D862F8">
            <w:pPr>
              <w:rPr>
                <w:sz w:val="22"/>
                <w:szCs w:val="22"/>
              </w:rPr>
            </w:pPr>
            <w:r>
              <w:rPr>
                <w:sz w:val="22"/>
                <w:szCs w:val="22"/>
              </w:rPr>
              <w:t>38.3%</w:t>
            </w:r>
          </w:p>
        </w:tc>
      </w:tr>
      <w:tr w:rsidR="00D862F8" w14:paraId="5E3E01E5" w14:textId="77777777" w:rsidTr="00D862F8">
        <w:tc>
          <w:tcPr>
            <w:tcW w:w="1951" w:type="dxa"/>
          </w:tcPr>
          <w:p w14:paraId="7C5191E4" w14:textId="77777777" w:rsidR="00D862F8" w:rsidRPr="004C5FB9" w:rsidRDefault="00D862F8" w:rsidP="00D862F8">
            <w:pPr>
              <w:rPr>
                <w:b/>
                <w:sz w:val="18"/>
                <w:szCs w:val="18"/>
              </w:rPr>
            </w:pPr>
            <w:r w:rsidRPr="004C5FB9">
              <w:rPr>
                <w:b/>
                <w:sz w:val="22"/>
                <w:szCs w:val="22"/>
              </w:rPr>
              <w:t xml:space="preserve"> </w:t>
            </w:r>
            <w:r w:rsidRPr="004C5FB9">
              <w:rPr>
                <w:b/>
                <w:sz w:val="18"/>
                <w:szCs w:val="18"/>
              </w:rPr>
              <w:t>Turnout Valid Votes</w:t>
            </w:r>
          </w:p>
        </w:tc>
        <w:tc>
          <w:tcPr>
            <w:tcW w:w="1134" w:type="dxa"/>
          </w:tcPr>
          <w:p w14:paraId="6056D3E8" w14:textId="77777777" w:rsidR="00D862F8" w:rsidRPr="00E057AD" w:rsidRDefault="007D2B06" w:rsidP="00D862F8">
            <w:pPr>
              <w:rPr>
                <w:sz w:val="22"/>
                <w:szCs w:val="22"/>
              </w:rPr>
            </w:pPr>
            <w:r>
              <w:rPr>
                <w:sz w:val="22"/>
                <w:szCs w:val="22"/>
              </w:rPr>
              <w:t>34,009</w:t>
            </w:r>
          </w:p>
        </w:tc>
        <w:tc>
          <w:tcPr>
            <w:tcW w:w="1152" w:type="dxa"/>
          </w:tcPr>
          <w:p w14:paraId="7E0C63B0" w14:textId="03327BB5" w:rsidR="00D862F8" w:rsidRPr="004C5FB9" w:rsidRDefault="00C26ACE" w:rsidP="00D862F8">
            <w:pPr>
              <w:rPr>
                <w:b/>
                <w:sz w:val="22"/>
                <w:szCs w:val="22"/>
              </w:rPr>
            </w:pPr>
            <w:r>
              <w:rPr>
                <w:b/>
                <w:sz w:val="22"/>
                <w:szCs w:val="22"/>
              </w:rPr>
              <w:t>UCUNF</w:t>
            </w:r>
          </w:p>
        </w:tc>
        <w:tc>
          <w:tcPr>
            <w:tcW w:w="1379" w:type="dxa"/>
          </w:tcPr>
          <w:p w14:paraId="3C59532B" w14:textId="77777777" w:rsidR="00D862F8" w:rsidRPr="00E057AD" w:rsidRDefault="007D2B06" w:rsidP="00D862F8">
            <w:pPr>
              <w:rPr>
                <w:sz w:val="22"/>
                <w:szCs w:val="22"/>
              </w:rPr>
            </w:pPr>
            <w:r>
              <w:rPr>
                <w:sz w:val="22"/>
                <w:szCs w:val="22"/>
              </w:rPr>
              <w:t>10,353</w:t>
            </w:r>
          </w:p>
        </w:tc>
        <w:tc>
          <w:tcPr>
            <w:tcW w:w="1107" w:type="dxa"/>
          </w:tcPr>
          <w:p w14:paraId="49D878C1" w14:textId="77777777" w:rsidR="00D862F8" w:rsidRPr="00E057AD" w:rsidRDefault="007D2B06" w:rsidP="00D862F8">
            <w:pPr>
              <w:rPr>
                <w:sz w:val="22"/>
                <w:szCs w:val="22"/>
              </w:rPr>
            </w:pPr>
            <w:r>
              <w:rPr>
                <w:sz w:val="22"/>
                <w:szCs w:val="22"/>
              </w:rPr>
              <w:t>30.4%</w:t>
            </w:r>
          </w:p>
        </w:tc>
        <w:tc>
          <w:tcPr>
            <w:tcW w:w="280" w:type="dxa"/>
          </w:tcPr>
          <w:p w14:paraId="109D5FAE" w14:textId="77777777" w:rsidR="00D862F8" w:rsidRPr="00E057AD" w:rsidRDefault="00D862F8" w:rsidP="00D862F8">
            <w:pPr>
              <w:rPr>
                <w:sz w:val="22"/>
                <w:szCs w:val="22"/>
              </w:rPr>
            </w:pPr>
          </w:p>
        </w:tc>
        <w:tc>
          <w:tcPr>
            <w:tcW w:w="1877" w:type="dxa"/>
          </w:tcPr>
          <w:p w14:paraId="006C4858" w14:textId="77777777" w:rsidR="00D862F8" w:rsidRPr="004C5FB9" w:rsidRDefault="00D862F8" w:rsidP="00D862F8">
            <w:pPr>
              <w:rPr>
                <w:b/>
                <w:sz w:val="18"/>
                <w:szCs w:val="18"/>
              </w:rPr>
            </w:pPr>
            <w:r w:rsidRPr="004C5FB9">
              <w:rPr>
                <w:b/>
                <w:sz w:val="18"/>
                <w:szCs w:val="18"/>
              </w:rPr>
              <w:t>Turnout Valid Votes</w:t>
            </w:r>
          </w:p>
        </w:tc>
        <w:tc>
          <w:tcPr>
            <w:tcW w:w="1293" w:type="dxa"/>
          </w:tcPr>
          <w:p w14:paraId="551FF8F0" w14:textId="77777777" w:rsidR="00D862F8" w:rsidRPr="00E057AD" w:rsidRDefault="007D2B06" w:rsidP="00D862F8">
            <w:pPr>
              <w:rPr>
                <w:sz w:val="22"/>
                <w:szCs w:val="22"/>
              </w:rPr>
            </w:pPr>
            <w:r>
              <w:rPr>
                <w:sz w:val="22"/>
                <w:szCs w:val="22"/>
              </w:rPr>
              <w:t>32,164</w:t>
            </w:r>
          </w:p>
        </w:tc>
        <w:tc>
          <w:tcPr>
            <w:tcW w:w="1134" w:type="dxa"/>
          </w:tcPr>
          <w:p w14:paraId="469DE608" w14:textId="77777777" w:rsidR="00D862F8" w:rsidRPr="004C5FB9" w:rsidRDefault="00D862F8" w:rsidP="00D862F8">
            <w:pPr>
              <w:rPr>
                <w:b/>
                <w:sz w:val="22"/>
                <w:szCs w:val="22"/>
              </w:rPr>
            </w:pPr>
            <w:r w:rsidRPr="004C5FB9">
              <w:rPr>
                <w:b/>
                <w:sz w:val="22"/>
                <w:szCs w:val="22"/>
              </w:rPr>
              <w:t>UUP</w:t>
            </w:r>
          </w:p>
        </w:tc>
        <w:tc>
          <w:tcPr>
            <w:tcW w:w="1275" w:type="dxa"/>
          </w:tcPr>
          <w:p w14:paraId="328E93DA" w14:textId="77777777" w:rsidR="00D862F8" w:rsidRPr="00E057AD" w:rsidRDefault="007D2B06" w:rsidP="00D862F8">
            <w:pPr>
              <w:rPr>
                <w:sz w:val="22"/>
                <w:szCs w:val="22"/>
              </w:rPr>
            </w:pPr>
            <w:r>
              <w:rPr>
                <w:sz w:val="22"/>
                <w:szCs w:val="22"/>
              </w:rPr>
              <w:t>5,730</w:t>
            </w:r>
          </w:p>
        </w:tc>
        <w:tc>
          <w:tcPr>
            <w:tcW w:w="1275" w:type="dxa"/>
          </w:tcPr>
          <w:p w14:paraId="22CAEEF5" w14:textId="77777777" w:rsidR="00D862F8" w:rsidRPr="00E057AD" w:rsidRDefault="007D2B06" w:rsidP="00D862F8">
            <w:pPr>
              <w:rPr>
                <w:sz w:val="22"/>
                <w:szCs w:val="22"/>
              </w:rPr>
            </w:pPr>
            <w:r>
              <w:rPr>
                <w:sz w:val="22"/>
                <w:szCs w:val="22"/>
              </w:rPr>
              <w:t>17.8%</w:t>
            </w:r>
          </w:p>
        </w:tc>
      </w:tr>
      <w:tr w:rsidR="00D862F8" w14:paraId="34C1022D" w14:textId="77777777" w:rsidTr="00D862F8">
        <w:tc>
          <w:tcPr>
            <w:tcW w:w="1951" w:type="dxa"/>
          </w:tcPr>
          <w:p w14:paraId="0BDBA6AE" w14:textId="77777777" w:rsidR="00D862F8" w:rsidRPr="004C5FB9" w:rsidRDefault="00D862F8" w:rsidP="00D862F8">
            <w:pPr>
              <w:rPr>
                <w:b/>
                <w:sz w:val="22"/>
                <w:szCs w:val="22"/>
              </w:rPr>
            </w:pPr>
          </w:p>
        </w:tc>
        <w:tc>
          <w:tcPr>
            <w:tcW w:w="1134" w:type="dxa"/>
          </w:tcPr>
          <w:p w14:paraId="049617B0" w14:textId="77777777" w:rsidR="00D862F8" w:rsidRPr="00E057AD" w:rsidRDefault="00D862F8" w:rsidP="00D862F8">
            <w:pPr>
              <w:rPr>
                <w:sz w:val="22"/>
                <w:szCs w:val="22"/>
              </w:rPr>
            </w:pPr>
          </w:p>
        </w:tc>
        <w:tc>
          <w:tcPr>
            <w:tcW w:w="1152" w:type="dxa"/>
          </w:tcPr>
          <w:p w14:paraId="0D177071" w14:textId="77777777" w:rsidR="00D862F8" w:rsidRPr="004C5FB9" w:rsidRDefault="00D862F8" w:rsidP="00D862F8">
            <w:pPr>
              <w:rPr>
                <w:b/>
                <w:sz w:val="22"/>
                <w:szCs w:val="22"/>
              </w:rPr>
            </w:pPr>
            <w:r w:rsidRPr="004C5FB9">
              <w:rPr>
                <w:b/>
                <w:sz w:val="22"/>
                <w:szCs w:val="22"/>
              </w:rPr>
              <w:t>SF</w:t>
            </w:r>
          </w:p>
        </w:tc>
        <w:tc>
          <w:tcPr>
            <w:tcW w:w="1379" w:type="dxa"/>
          </w:tcPr>
          <w:p w14:paraId="574146B0" w14:textId="77777777" w:rsidR="00D862F8" w:rsidRPr="00E057AD" w:rsidRDefault="007D2B06" w:rsidP="00D862F8">
            <w:pPr>
              <w:rPr>
                <w:sz w:val="22"/>
                <w:szCs w:val="22"/>
              </w:rPr>
            </w:pPr>
            <w:r>
              <w:rPr>
                <w:sz w:val="22"/>
                <w:szCs w:val="22"/>
              </w:rPr>
              <w:t>4,729</w:t>
            </w:r>
          </w:p>
        </w:tc>
        <w:tc>
          <w:tcPr>
            <w:tcW w:w="1107" w:type="dxa"/>
          </w:tcPr>
          <w:p w14:paraId="7E41AB25" w14:textId="77777777" w:rsidR="00D862F8" w:rsidRPr="00E057AD" w:rsidRDefault="007D2B06" w:rsidP="00D862F8">
            <w:pPr>
              <w:rPr>
                <w:sz w:val="22"/>
                <w:szCs w:val="22"/>
              </w:rPr>
            </w:pPr>
            <w:r>
              <w:rPr>
                <w:sz w:val="22"/>
                <w:szCs w:val="22"/>
              </w:rPr>
              <w:t>13.9%</w:t>
            </w:r>
          </w:p>
        </w:tc>
        <w:tc>
          <w:tcPr>
            <w:tcW w:w="280" w:type="dxa"/>
          </w:tcPr>
          <w:p w14:paraId="384FA925" w14:textId="77777777" w:rsidR="00D862F8" w:rsidRPr="00E057AD" w:rsidRDefault="00D862F8" w:rsidP="00D862F8">
            <w:pPr>
              <w:rPr>
                <w:sz w:val="22"/>
                <w:szCs w:val="22"/>
              </w:rPr>
            </w:pPr>
          </w:p>
        </w:tc>
        <w:tc>
          <w:tcPr>
            <w:tcW w:w="1877" w:type="dxa"/>
          </w:tcPr>
          <w:p w14:paraId="6318D046" w14:textId="77777777" w:rsidR="00D862F8" w:rsidRPr="004C5FB9" w:rsidRDefault="00D862F8" w:rsidP="00D862F8">
            <w:pPr>
              <w:rPr>
                <w:b/>
                <w:sz w:val="22"/>
                <w:szCs w:val="22"/>
              </w:rPr>
            </w:pPr>
          </w:p>
        </w:tc>
        <w:tc>
          <w:tcPr>
            <w:tcW w:w="1293" w:type="dxa"/>
          </w:tcPr>
          <w:p w14:paraId="49FAF37B" w14:textId="77777777" w:rsidR="00D862F8" w:rsidRPr="00E057AD" w:rsidRDefault="00D862F8" w:rsidP="00D862F8">
            <w:pPr>
              <w:rPr>
                <w:sz w:val="22"/>
                <w:szCs w:val="22"/>
              </w:rPr>
            </w:pPr>
          </w:p>
        </w:tc>
        <w:tc>
          <w:tcPr>
            <w:tcW w:w="1134" w:type="dxa"/>
          </w:tcPr>
          <w:p w14:paraId="3B5B9EA9" w14:textId="77777777" w:rsidR="00D862F8" w:rsidRPr="004C5FB9" w:rsidRDefault="00D862F8" w:rsidP="00D862F8">
            <w:pPr>
              <w:rPr>
                <w:b/>
                <w:sz w:val="22"/>
                <w:szCs w:val="22"/>
              </w:rPr>
            </w:pPr>
            <w:r w:rsidRPr="004C5FB9">
              <w:rPr>
                <w:b/>
                <w:sz w:val="22"/>
                <w:szCs w:val="22"/>
              </w:rPr>
              <w:t>SF</w:t>
            </w:r>
          </w:p>
        </w:tc>
        <w:tc>
          <w:tcPr>
            <w:tcW w:w="1275" w:type="dxa"/>
          </w:tcPr>
          <w:p w14:paraId="44E27F3A" w14:textId="77777777" w:rsidR="00D862F8" w:rsidRPr="00E057AD" w:rsidRDefault="007D2B06" w:rsidP="00D862F8">
            <w:pPr>
              <w:rPr>
                <w:sz w:val="22"/>
                <w:szCs w:val="22"/>
              </w:rPr>
            </w:pPr>
            <w:r>
              <w:rPr>
                <w:sz w:val="22"/>
                <w:szCs w:val="22"/>
              </w:rPr>
              <w:t>4,662</w:t>
            </w:r>
          </w:p>
        </w:tc>
        <w:tc>
          <w:tcPr>
            <w:tcW w:w="1275" w:type="dxa"/>
          </w:tcPr>
          <w:p w14:paraId="4037B900" w14:textId="77777777" w:rsidR="00D862F8" w:rsidRPr="00E057AD" w:rsidRDefault="007D2B06" w:rsidP="00D862F8">
            <w:pPr>
              <w:rPr>
                <w:sz w:val="22"/>
                <w:szCs w:val="22"/>
              </w:rPr>
            </w:pPr>
            <w:r>
              <w:rPr>
                <w:sz w:val="22"/>
                <w:szCs w:val="22"/>
              </w:rPr>
              <w:t>14.5%</w:t>
            </w:r>
          </w:p>
        </w:tc>
      </w:tr>
      <w:tr w:rsidR="00D862F8" w14:paraId="70D32109" w14:textId="77777777" w:rsidTr="00D862F8">
        <w:tc>
          <w:tcPr>
            <w:tcW w:w="1951" w:type="dxa"/>
          </w:tcPr>
          <w:p w14:paraId="6B7D55A2" w14:textId="77777777" w:rsidR="00D862F8" w:rsidRPr="004C5FB9" w:rsidRDefault="00D862F8" w:rsidP="00D862F8">
            <w:pPr>
              <w:rPr>
                <w:b/>
                <w:sz w:val="22"/>
                <w:szCs w:val="22"/>
              </w:rPr>
            </w:pPr>
            <w:r w:rsidRPr="004C5FB9">
              <w:rPr>
                <w:b/>
                <w:sz w:val="22"/>
                <w:szCs w:val="22"/>
              </w:rPr>
              <w:t>Combined  Nat</w:t>
            </w:r>
          </w:p>
        </w:tc>
        <w:tc>
          <w:tcPr>
            <w:tcW w:w="1134" w:type="dxa"/>
          </w:tcPr>
          <w:p w14:paraId="424B0729" w14:textId="77777777" w:rsidR="00D862F8" w:rsidRPr="00E057AD" w:rsidRDefault="007D2B06" w:rsidP="00D862F8">
            <w:pPr>
              <w:rPr>
                <w:sz w:val="22"/>
                <w:szCs w:val="22"/>
              </w:rPr>
            </w:pPr>
            <w:r>
              <w:rPr>
                <w:sz w:val="22"/>
                <w:szCs w:val="22"/>
              </w:rPr>
              <w:t>22.6%</w:t>
            </w:r>
          </w:p>
        </w:tc>
        <w:tc>
          <w:tcPr>
            <w:tcW w:w="1152" w:type="dxa"/>
          </w:tcPr>
          <w:p w14:paraId="535E8B88" w14:textId="77777777" w:rsidR="00D862F8" w:rsidRPr="004C5FB9" w:rsidRDefault="00D862F8" w:rsidP="00D862F8">
            <w:pPr>
              <w:rPr>
                <w:b/>
                <w:sz w:val="22"/>
                <w:szCs w:val="22"/>
              </w:rPr>
            </w:pPr>
            <w:r w:rsidRPr="004C5FB9">
              <w:rPr>
                <w:b/>
                <w:sz w:val="22"/>
                <w:szCs w:val="22"/>
              </w:rPr>
              <w:t>SDLP</w:t>
            </w:r>
          </w:p>
        </w:tc>
        <w:tc>
          <w:tcPr>
            <w:tcW w:w="1379" w:type="dxa"/>
          </w:tcPr>
          <w:p w14:paraId="6D1BBFDD" w14:textId="77777777" w:rsidR="00D862F8" w:rsidRPr="00E057AD" w:rsidRDefault="007D2B06" w:rsidP="00D862F8">
            <w:pPr>
              <w:rPr>
                <w:sz w:val="22"/>
                <w:szCs w:val="22"/>
              </w:rPr>
            </w:pPr>
            <w:r>
              <w:rPr>
                <w:sz w:val="22"/>
                <w:szCs w:val="22"/>
              </w:rPr>
              <w:t>2,955</w:t>
            </w:r>
          </w:p>
        </w:tc>
        <w:tc>
          <w:tcPr>
            <w:tcW w:w="1107" w:type="dxa"/>
          </w:tcPr>
          <w:p w14:paraId="5C9C6ADC" w14:textId="77777777" w:rsidR="00D862F8" w:rsidRPr="00E057AD" w:rsidRDefault="007D2B06" w:rsidP="00D862F8">
            <w:pPr>
              <w:rPr>
                <w:sz w:val="22"/>
                <w:szCs w:val="22"/>
              </w:rPr>
            </w:pPr>
            <w:r>
              <w:rPr>
                <w:sz w:val="22"/>
                <w:szCs w:val="22"/>
              </w:rPr>
              <w:t>8.7%</w:t>
            </w:r>
          </w:p>
        </w:tc>
        <w:tc>
          <w:tcPr>
            <w:tcW w:w="280" w:type="dxa"/>
          </w:tcPr>
          <w:p w14:paraId="77BC5136" w14:textId="77777777" w:rsidR="00D862F8" w:rsidRPr="00E057AD" w:rsidRDefault="00D862F8" w:rsidP="00D862F8">
            <w:pPr>
              <w:rPr>
                <w:sz w:val="22"/>
                <w:szCs w:val="22"/>
              </w:rPr>
            </w:pPr>
          </w:p>
        </w:tc>
        <w:tc>
          <w:tcPr>
            <w:tcW w:w="1877" w:type="dxa"/>
          </w:tcPr>
          <w:p w14:paraId="0E8475E9" w14:textId="77777777" w:rsidR="00D862F8" w:rsidRPr="004C5FB9" w:rsidRDefault="00D862F8" w:rsidP="00D862F8">
            <w:pPr>
              <w:rPr>
                <w:b/>
                <w:sz w:val="22"/>
                <w:szCs w:val="22"/>
              </w:rPr>
            </w:pPr>
            <w:r w:rsidRPr="004C5FB9">
              <w:rPr>
                <w:b/>
                <w:sz w:val="22"/>
                <w:szCs w:val="22"/>
              </w:rPr>
              <w:t>Combined Nat</w:t>
            </w:r>
          </w:p>
        </w:tc>
        <w:tc>
          <w:tcPr>
            <w:tcW w:w="1293" w:type="dxa"/>
          </w:tcPr>
          <w:p w14:paraId="0AAC37B3" w14:textId="77777777" w:rsidR="00D862F8" w:rsidRPr="002F200F" w:rsidRDefault="007D2B06" w:rsidP="00D862F8">
            <w:pPr>
              <w:rPr>
                <w:sz w:val="22"/>
                <w:szCs w:val="22"/>
              </w:rPr>
            </w:pPr>
            <w:r>
              <w:rPr>
                <w:sz w:val="22"/>
                <w:szCs w:val="22"/>
              </w:rPr>
              <w:t>25.1%</w:t>
            </w:r>
          </w:p>
        </w:tc>
        <w:tc>
          <w:tcPr>
            <w:tcW w:w="1134" w:type="dxa"/>
          </w:tcPr>
          <w:p w14:paraId="0BE18F85" w14:textId="77777777" w:rsidR="00D862F8" w:rsidRPr="004C5FB9" w:rsidRDefault="00D862F8" w:rsidP="00D862F8">
            <w:pPr>
              <w:rPr>
                <w:b/>
                <w:sz w:val="22"/>
                <w:szCs w:val="22"/>
              </w:rPr>
            </w:pPr>
            <w:r w:rsidRPr="004C5FB9">
              <w:rPr>
                <w:b/>
                <w:sz w:val="22"/>
                <w:szCs w:val="22"/>
              </w:rPr>
              <w:t>SDLP</w:t>
            </w:r>
          </w:p>
        </w:tc>
        <w:tc>
          <w:tcPr>
            <w:tcW w:w="1275" w:type="dxa"/>
          </w:tcPr>
          <w:p w14:paraId="674B8B59" w14:textId="77777777" w:rsidR="00D862F8" w:rsidRPr="00E057AD" w:rsidRDefault="007D2B06" w:rsidP="00D862F8">
            <w:pPr>
              <w:rPr>
                <w:sz w:val="22"/>
                <w:szCs w:val="22"/>
              </w:rPr>
            </w:pPr>
            <w:r>
              <w:rPr>
                <w:sz w:val="22"/>
                <w:szCs w:val="22"/>
              </w:rPr>
              <w:t>3,406</w:t>
            </w:r>
          </w:p>
        </w:tc>
        <w:tc>
          <w:tcPr>
            <w:tcW w:w="1275" w:type="dxa"/>
          </w:tcPr>
          <w:p w14:paraId="582DD1B6" w14:textId="77777777" w:rsidR="00D862F8" w:rsidRPr="00E057AD" w:rsidRDefault="007D2B06" w:rsidP="00D862F8">
            <w:pPr>
              <w:rPr>
                <w:sz w:val="22"/>
                <w:szCs w:val="22"/>
              </w:rPr>
            </w:pPr>
            <w:r>
              <w:rPr>
                <w:sz w:val="22"/>
                <w:szCs w:val="22"/>
              </w:rPr>
              <w:t>10.6%</w:t>
            </w:r>
          </w:p>
        </w:tc>
      </w:tr>
      <w:tr w:rsidR="00D862F8" w14:paraId="33CA44B7" w14:textId="77777777" w:rsidTr="00D862F8">
        <w:tc>
          <w:tcPr>
            <w:tcW w:w="1951" w:type="dxa"/>
          </w:tcPr>
          <w:p w14:paraId="6EA74204" w14:textId="2B16096F" w:rsidR="00D862F8" w:rsidRPr="004C5FB9" w:rsidRDefault="00AB37E9" w:rsidP="00D862F8">
            <w:pPr>
              <w:rPr>
                <w:b/>
                <w:sz w:val="22"/>
                <w:szCs w:val="22"/>
              </w:rPr>
            </w:pPr>
            <w:r>
              <w:rPr>
                <w:b/>
                <w:sz w:val="22"/>
                <w:szCs w:val="22"/>
              </w:rPr>
              <w:t>Combined Un</w:t>
            </w:r>
          </w:p>
        </w:tc>
        <w:tc>
          <w:tcPr>
            <w:tcW w:w="1134" w:type="dxa"/>
          </w:tcPr>
          <w:p w14:paraId="219C7516" w14:textId="6AFF9842" w:rsidR="00D862F8" w:rsidRPr="00E057AD" w:rsidRDefault="00AB37E9" w:rsidP="00D862F8">
            <w:pPr>
              <w:rPr>
                <w:sz w:val="22"/>
                <w:szCs w:val="22"/>
              </w:rPr>
            </w:pPr>
            <w:r>
              <w:rPr>
                <w:sz w:val="22"/>
                <w:szCs w:val="22"/>
              </w:rPr>
              <w:t>69.7*</w:t>
            </w:r>
          </w:p>
        </w:tc>
        <w:tc>
          <w:tcPr>
            <w:tcW w:w="1152" w:type="dxa"/>
          </w:tcPr>
          <w:p w14:paraId="0A449A8C" w14:textId="77777777" w:rsidR="00D862F8" w:rsidRPr="004C5FB9" w:rsidRDefault="00D862F8" w:rsidP="00D862F8">
            <w:pPr>
              <w:rPr>
                <w:b/>
                <w:sz w:val="22"/>
                <w:szCs w:val="22"/>
              </w:rPr>
            </w:pPr>
            <w:r w:rsidRPr="004C5FB9">
              <w:rPr>
                <w:b/>
                <w:sz w:val="22"/>
                <w:szCs w:val="22"/>
              </w:rPr>
              <w:t>ALL</w:t>
            </w:r>
          </w:p>
        </w:tc>
        <w:tc>
          <w:tcPr>
            <w:tcW w:w="1379" w:type="dxa"/>
          </w:tcPr>
          <w:p w14:paraId="04E9A044" w14:textId="77777777" w:rsidR="00D862F8" w:rsidRPr="00E057AD" w:rsidRDefault="007D2B06" w:rsidP="00D862F8">
            <w:pPr>
              <w:tabs>
                <w:tab w:val="left" w:pos="930"/>
              </w:tabs>
              <w:rPr>
                <w:sz w:val="22"/>
                <w:szCs w:val="22"/>
              </w:rPr>
            </w:pPr>
            <w:r>
              <w:rPr>
                <w:sz w:val="22"/>
                <w:szCs w:val="22"/>
              </w:rPr>
              <w:t>2,607</w:t>
            </w:r>
          </w:p>
        </w:tc>
        <w:tc>
          <w:tcPr>
            <w:tcW w:w="1107" w:type="dxa"/>
          </w:tcPr>
          <w:p w14:paraId="11B5F50C" w14:textId="77777777" w:rsidR="00D862F8" w:rsidRPr="00E057AD" w:rsidRDefault="007D2B06" w:rsidP="00D862F8">
            <w:pPr>
              <w:rPr>
                <w:sz w:val="22"/>
                <w:szCs w:val="22"/>
              </w:rPr>
            </w:pPr>
            <w:r>
              <w:rPr>
                <w:sz w:val="22"/>
                <w:szCs w:val="22"/>
              </w:rPr>
              <w:t>7.7%</w:t>
            </w:r>
          </w:p>
        </w:tc>
        <w:tc>
          <w:tcPr>
            <w:tcW w:w="280" w:type="dxa"/>
          </w:tcPr>
          <w:p w14:paraId="0C868483" w14:textId="77777777" w:rsidR="00D862F8" w:rsidRPr="00E057AD" w:rsidRDefault="00D862F8" w:rsidP="00D862F8">
            <w:pPr>
              <w:rPr>
                <w:sz w:val="22"/>
                <w:szCs w:val="22"/>
              </w:rPr>
            </w:pPr>
          </w:p>
        </w:tc>
        <w:tc>
          <w:tcPr>
            <w:tcW w:w="1877" w:type="dxa"/>
          </w:tcPr>
          <w:p w14:paraId="1F963D14" w14:textId="6A80F9EF" w:rsidR="00D862F8" w:rsidRPr="004C5FB9" w:rsidRDefault="00AB37E9" w:rsidP="00D862F8">
            <w:pPr>
              <w:rPr>
                <w:b/>
                <w:sz w:val="22"/>
                <w:szCs w:val="22"/>
              </w:rPr>
            </w:pPr>
            <w:r>
              <w:rPr>
                <w:b/>
                <w:sz w:val="22"/>
                <w:szCs w:val="22"/>
              </w:rPr>
              <w:t>Combined Un</w:t>
            </w:r>
          </w:p>
        </w:tc>
        <w:tc>
          <w:tcPr>
            <w:tcW w:w="1293" w:type="dxa"/>
          </w:tcPr>
          <w:p w14:paraId="61B1F78A" w14:textId="28CA5FA0" w:rsidR="00D862F8" w:rsidRPr="00E057AD" w:rsidRDefault="00C26ACE" w:rsidP="00D862F8">
            <w:pPr>
              <w:rPr>
                <w:sz w:val="22"/>
                <w:szCs w:val="22"/>
              </w:rPr>
            </w:pPr>
            <w:r>
              <w:rPr>
                <w:sz w:val="22"/>
                <w:szCs w:val="22"/>
              </w:rPr>
              <w:t>60.8%</w:t>
            </w:r>
            <w:r w:rsidR="00AB37E9">
              <w:rPr>
                <w:sz w:val="22"/>
                <w:szCs w:val="22"/>
              </w:rPr>
              <w:t>**</w:t>
            </w:r>
          </w:p>
        </w:tc>
        <w:tc>
          <w:tcPr>
            <w:tcW w:w="1134" w:type="dxa"/>
          </w:tcPr>
          <w:p w14:paraId="037249B8" w14:textId="77777777" w:rsidR="00D862F8" w:rsidRPr="004C5FB9" w:rsidRDefault="00D862F8" w:rsidP="00D862F8">
            <w:pPr>
              <w:rPr>
                <w:b/>
                <w:sz w:val="22"/>
                <w:szCs w:val="22"/>
              </w:rPr>
            </w:pPr>
            <w:r w:rsidRPr="004C5FB9">
              <w:rPr>
                <w:b/>
                <w:sz w:val="22"/>
                <w:szCs w:val="22"/>
              </w:rPr>
              <w:t>ALL</w:t>
            </w:r>
          </w:p>
        </w:tc>
        <w:tc>
          <w:tcPr>
            <w:tcW w:w="1275" w:type="dxa"/>
          </w:tcPr>
          <w:p w14:paraId="5282D07D" w14:textId="77777777" w:rsidR="00D862F8" w:rsidRPr="00E057AD" w:rsidRDefault="007D2B06" w:rsidP="00D862F8">
            <w:pPr>
              <w:rPr>
                <w:sz w:val="22"/>
                <w:szCs w:val="22"/>
              </w:rPr>
            </w:pPr>
            <w:r>
              <w:rPr>
                <w:sz w:val="22"/>
                <w:szCs w:val="22"/>
              </w:rPr>
              <w:t>4,554</w:t>
            </w:r>
          </w:p>
        </w:tc>
        <w:tc>
          <w:tcPr>
            <w:tcW w:w="1275" w:type="dxa"/>
          </w:tcPr>
          <w:p w14:paraId="7F853189" w14:textId="77777777" w:rsidR="00D862F8" w:rsidRPr="00E057AD" w:rsidRDefault="007D2B06" w:rsidP="00D862F8">
            <w:pPr>
              <w:rPr>
                <w:sz w:val="22"/>
                <w:szCs w:val="22"/>
              </w:rPr>
            </w:pPr>
            <w:r>
              <w:rPr>
                <w:sz w:val="22"/>
                <w:szCs w:val="22"/>
              </w:rPr>
              <w:t>14.2%</w:t>
            </w:r>
          </w:p>
        </w:tc>
      </w:tr>
    </w:tbl>
    <w:p w14:paraId="57A65AB3" w14:textId="0E3E8D94" w:rsidR="00AB37E9" w:rsidRPr="00C26ACE" w:rsidRDefault="00AB37E9" w:rsidP="00AB37E9">
      <w:pPr>
        <w:rPr>
          <w:sz w:val="18"/>
          <w:szCs w:val="18"/>
        </w:rPr>
      </w:pPr>
      <w:r w:rsidRPr="00C26ACE">
        <w:rPr>
          <w:sz w:val="18"/>
          <w:szCs w:val="18"/>
        </w:rPr>
        <w:t xml:space="preserve">* Includes DUP, UCUNF (UUP) &amp; TUV </w:t>
      </w:r>
    </w:p>
    <w:p w14:paraId="73ADD445" w14:textId="10CA0F88" w:rsidR="00AB37E9" w:rsidRPr="00C26ACE" w:rsidRDefault="00AB37E9" w:rsidP="00AB37E9">
      <w:pPr>
        <w:rPr>
          <w:sz w:val="18"/>
          <w:szCs w:val="18"/>
        </w:rPr>
      </w:pPr>
      <w:r w:rsidRPr="00C26ACE">
        <w:rPr>
          <w:sz w:val="18"/>
          <w:szCs w:val="18"/>
        </w:rPr>
        <w:t>** Includes DUP, UUP, TUV &amp; BNP</w:t>
      </w:r>
    </w:p>
    <w:p w14:paraId="298A16D9" w14:textId="77777777" w:rsidR="00D862F8" w:rsidRPr="004C5FB9" w:rsidRDefault="00D862F8" w:rsidP="00D862F8">
      <w:pPr>
        <w:rPr>
          <w:b/>
          <w:i/>
        </w:rPr>
      </w:pPr>
      <w:r w:rsidRPr="004C5FB9">
        <w:rPr>
          <w:b/>
          <w:i/>
        </w:rPr>
        <w:t>Key Questions:</w:t>
      </w:r>
    </w:p>
    <w:p w14:paraId="319B4465" w14:textId="3B282EC4" w:rsidR="00D862F8" w:rsidRDefault="00D862F8" w:rsidP="00D862F8">
      <w:pPr>
        <w:pStyle w:val="ListParagraph"/>
        <w:numPr>
          <w:ilvl w:val="0"/>
          <w:numId w:val="1"/>
        </w:numPr>
      </w:pPr>
      <w:r>
        <w:t xml:space="preserve"> </w:t>
      </w:r>
      <w:r w:rsidR="007D2B06">
        <w:t xml:space="preserve">Can </w:t>
      </w:r>
      <w:r w:rsidR="00C26ACE">
        <w:t xml:space="preserve">Danny </w:t>
      </w:r>
      <w:proofErr w:type="spellStart"/>
      <w:r w:rsidR="007D2B06">
        <w:t>Kinihan</w:t>
      </w:r>
      <w:proofErr w:type="spellEnd"/>
      <w:r w:rsidR="007D2B06">
        <w:t xml:space="preserve"> knock off Willie McCrea and secure a seat for the UUP in the constituency they ran the larger unionist party closest in 2010?</w:t>
      </w:r>
    </w:p>
    <w:p w14:paraId="2C9BAE0F" w14:textId="3CC70C1B" w:rsidR="00ED6897" w:rsidRDefault="00ED6897" w:rsidP="00D862F8">
      <w:pPr>
        <w:pStyle w:val="ListParagraph"/>
        <w:numPr>
          <w:ilvl w:val="0"/>
          <w:numId w:val="1"/>
        </w:numPr>
      </w:pPr>
      <w:r>
        <w:t>Will Alliance retain their share of the vote from 2011, or will there be a significant degree of tactical voting from Alliance voters to try a</w:t>
      </w:r>
      <w:r w:rsidR="00C26ACE">
        <w:t xml:space="preserve">nd push </w:t>
      </w:r>
      <w:proofErr w:type="spellStart"/>
      <w:r w:rsidR="00C26ACE">
        <w:t>Kinihan</w:t>
      </w:r>
      <w:proofErr w:type="spellEnd"/>
      <w:r w:rsidR="00C26ACE">
        <w:t xml:space="preserve"> ahead of McCrea- as the inflated Combined Unionist figure from 2010 indicates has already occurred before?</w:t>
      </w:r>
    </w:p>
    <w:p w14:paraId="6B714758" w14:textId="77777777" w:rsidR="00D862F8" w:rsidRPr="004C5FB9" w:rsidRDefault="00D862F8" w:rsidP="00D862F8">
      <w:pPr>
        <w:pStyle w:val="ListParagraph"/>
        <w:numPr>
          <w:ilvl w:val="0"/>
          <w:numId w:val="1"/>
        </w:numPr>
        <w:rPr>
          <w:b/>
        </w:rPr>
      </w:pPr>
      <w:r w:rsidRPr="004C5FB9">
        <w:rPr>
          <w:b/>
        </w:rPr>
        <w:t xml:space="preserve">Assembly Watch: </w:t>
      </w:r>
    </w:p>
    <w:p w14:paraId="73CAE943" w14:textId="77777777" w:rsidR="00ED6897" w:rsidRDefault="00D862F8" w:rsidP="00ED6897">
      <w:pPr>
        <w:pStyle w:val="ListParagraph"/>
        <w:numPr>
          <w:ilvl w:val="1"/>
          <w:numId w:val="1"/>
        </w:numPr>
      </w:pPr>
      <w:r>
        <w:t xml:space="preserve"> </w:t>
      </w:r>
      <w:r w:rsidR="00ED6897">
        <w:t>Can the SDLP motivate their core base to turn out after failing to do so in the past two major constituency elections, at the cost of losing an Assembly seat?</w:t>
      </w:r>
    </w:p>
    <w:p w14:paraId="2E6682DF" w14:textId="739840F1" w:rsidR="00D862F8" w:rsidRDefault="00ED6897" w:rsidP="00C26ACE">
      <w:pPr>
        <w:pStyle w:val="ListParagraph"/>
        <w:numPr>
          <w:ilvl w:val="1"/>
          <w:numId w:val="1"/>
        </w:numPr>
      </w:pPr>
      <w:r>
        <w:t xml:space="preserve">Any return to the vote percent breakdown between the DUP and UUP in 2010 would make a second Assembly seat for the UUP a </w:t>
      </w:r>
      <w:r w:rsidR="002B5014">
        <w:t xml:space="preserve">more </w:t>
      </w:r>
      <w:r>
        <w:t>realistic target seat.</w:t>
      </w:r>
    </w:p>
    <w:p w14:paraId="2DB76A52" w14:textId="77777777" w:rsidR="00D862F8" w:rsidRPr="004C5FB9" w:rsidRDefault="00D862F8" w:rsidP="00D862F8">
      <w:pPr>
        <w:jc w:val="center"/>
        <w:rPr>
          <w:b/>
        </w:rPr>
      </w:pPr>
      <w:r w:rsidRPr="004C5FB9">
        <w:rPr>
          <w:b/>
        </w:rPr>
        <w:t>2015 RESULTS</w:t>
      </w:r>
    </w:p>
    <w:p w14:paraId="7076A64D" w14:textId="77777777" w:rsidR="00D862F8" w:rsidRPr="00E057AD" w:rsidRDefault="00D862F8" w:rsidP="00D862F8">
      <w:pPr>
        <w:rPr>
          <w:sz w:val="6"/>
          <w:szCs w:val="6"/>
        </w:rPr>
      </w:pPr>
    </w:p>
    <w:tbl>
      <w:tblPr>
        <w:tblStyle w:val="TableGrid"/>
        <w:tblW w:w="0" w:type="auto"/>
        <w:jc w:val="center"/>
        <w:tblLook w:val="04A0" w:firstRow="1" w:lastRow="0" w:firstColumn="1" w:lastColumn="0" w:noHBand="0" w:noVBand="1"/>
      </w:tblPr>
      <w:tblGrid>
        <w:gridCol w:w="2395"/>
        <w:gridCol w:w="1387"/>
        <w:gridCol w:w="1416"/>
        <w:gridCol w:w="1692"/>
        <w:gridCol w:w="1359"/>
        <w:gridCol w:w="1704"/>
        <w:gridCol w:w="1704"/>
      </w:tblGrid>
      <w:tr w:rsidR="00D862F8" w14:paraId="363BC9D4" w14:textId="77777777" w:rsidTr="00D862F8">
        <w:trPr>
          <w:trHeight w:val="379"/>
          <w:jc w:val="center"/>
        </w:trPr>
        <w:tc>
          <w:tcPr>
            <w:tcW w:w="3782" w:type="dxa"/>
            <w:gridSpan w:val="2"/>
          </w:tcPr>
          <w:p w14:paraId="12D6C200" w14:textId="77777777" w:rsidR="00D862F8" w:rsidRPr="00E057AD" w:rsidRDefault="00D862F8" w:rsidP="00D862F8">
            <w:pPr>
              <w:rPr>
                <w:b/>
              </w:rPr>
            </w:pPr>
            <w:r>
              <w:rPr>
                <w:b/>
              </w:rPr>
              <w:t>Westminster 2015</w:t>
            </w:r>
          </w:p>
        </w:tc>
        <w:tc>
          <w:tcPr>
            <w:tcW w:w="1416" w:type="dxa"/>
          </w:tcPr>
          <w:p w14:paraId="53DD2E60" w14:textId="77777777" w:rsidR="00D862F8" w:rsidRDefault="00D862F8" w:rsidP="00D862F8"/>
        </w:tc>
        <w:tc>
          <w:tcPr>
            <w:tcW w:w="1692" w:type="dxa"/>
          </w:tcPr>
          <w:p w14:paraId="6748F170" w14:textId="77777777" w:rsidR="00D862F8" w:rsidRPr="004C5FB9" w:rsidRDefault="00D862F8" w:rsidP="00D862F8">
            <w:pPr>
              <w:rPr>
                <w:b/>
              </w:rPr>
            </w:pPr>
            <w:r w:rsidRPr="004C5FB9">
              <w:rPr>
                <w:b/>
              </w:rPr>
              <w:t>Votes</w:t>
            </w:r>
          </w:p>
        </w:tc>
        <w:tc>
          <w:tcPr>
            <w:tcW w:w="1359" w:type="dxa"/>
          </w:tcPr>
          <w:p w14:paraId="74634A59" w14:textId="77777777" w:rsidR="00D862F8" w:rsidRPr="004C5FB9" w:rsidRDefault="00D862F8" w:rsidP="00D862F8">
            <w:pPr>
              <w:rPr>
                <w:b/>
              </w:rPr>
            </w:pPr>
            <w:r w:rsidRPr="004C5FB9">
              <w:rPr>
                <w:b/>
              </w:rPr>
              <w:t>% Vote</w:t>
            </w:r>
          </w:p>
        </w:tc>
        <w:tc>
          <w:tcPr>
            <w:tcW w:w="1704" w:type="dxa"/>
          </w:tcPr>
          <w:p w14:paraId="2028316B" w14:textId="77777777" w:rsidR="00D862F8" w:rsidRPr="004C5FB9" w:rsidRDefault="00D862F8" w:rsidP="00D862F8">
            <w:pPr>
              <w:rPr>
                <w:b/>
              </w:rPr>
            </w:pPr>
            <w:r w:rsidRPr="004C5FB9">
              <w:rPr>
                <w:b/>
              </w:rPr>
              <w:t>+/-  (2010)</w:t>
            </w:r>
          </w:p>
        </w:tc>
        <w:tc>
          <w:tcPr>
            <w:tcW w:w="1704" w:type="dxa"/>
          </w:tcPr>
          <w:p w14:paraId="40FC9DBA" w14:textId="77777777" w:rsidR="00D862F8" w:rsidRPr="004C5FB9" w:rsidRDefault="00D862F8" w:rsidP="00D862F8">
            <w:pPr>
              <w:rPr>
                <w:b/>
              </w:rPr>
            </w:pPr>
            <w:r w:rsidRPr="004C5FB9">
              <w:rPr>
                <w:b/>
              </w:rPr>
              <w:t>+/- (2011)</w:t>
            </w:r>
          </w:p>
        </w:tc>
      </w:tr>
      <w:tr w:rsidR="00D862F8" w14:paraId="2F167E72" w14:textId="77777777" w:rsidTr="00D862F8">
        <w:trPr>
          <w:trHeight w:val="332"/>
          <w:jc w:val="center"/>
        </w:trPr>
        <w:tc>
          <w:tcPr>
            <w:tcW w:w="2395" w:type="dxa"/>
          </w:tcPr>
          <w:p w14:paraId="2EBA9B04" w14:textId="77777777" w:rsidR="00D862F8" w:rsidRPr="004C5FB9" w:rsidRDefault="00D862F8" w:rsidP="00D862F8">
            <w:pPr>
              <w:rPr>
                <w:b/>
                <w:sz w:val="22"/>
                <w:szCs w:val="22"/>
              </w:rPr>
            </w:pPr>
            <w:r w:rsidRPr="004C5FB9">
              <w:rPr>
                <w:b/>
                <w:sz w:val="22"/>
                <w:szCs w:val="22"/>
              </w:rPr>
              <w:t>Turnout %</w:t>
            </w:r>
          </w:p>
        </w:tc>
        <w:tc>
          <w:tcPr>
            <w:tcW w:w="1387" w:type="dxa"/>
          </w:tcPr>
          <w:p w14:paraId="47D9A97E" w14:textId="77777777" w:rsidR="00D862F8" w:rsidRPr="00E057AD" w:rsidRDefault="00D862F8" w:rsidP="00D862F8">
            <w:pPr>
              <w:rPr>
                <w:sz w:val="22"/>
                <w:szCs w:val="22"/>
              </w:rPr>
            </w:pPr>
          </w:p>
        </w:tc>
        <w:tc>
          <w:tcPr>
            <w:tcW w:w="1416" w:type="dxa"/>
          </w:tcPr>
          <w:p w14:paraId="044813BB" w14:textId="77777777" w:rsidR="00D862F8" w:rsidRPr="004C5FB9" w:rsidRDefault="00D862F8" w:rsidP="00D862F8">
            <w:pPr>
              <w:rPr>
                <w:b/>
                <w:sz w:val="22"/>
                <w:szCs w:val="22"/>
              </w:rPr>
            </w:pPr>
            <w:r w:rsidRPr="004C5FB9">
              <w:rPr>
                <w:b/>
                <w:sz w:val="22"/>
                <w:szCs w:val="22"/>
              </w:rPr>
              <w:t>DUP</w:t>
            </w:r>
          </w:p>
        </w:tc>
        <w:tc>
          <w:tcPr>
            <w:tcW w:w="1692" w:type="dxa"/>
          </w:tcPr>
          <w:p w14:paraId="5C298EF3" w14:textId="77777777" w:rsidR="00D862F8" w:rsidRPr="00E057AD" w:rsidRDefault="00D862F8" w:rsidP="00D862F8">
            <w:pPr>
              <w:rPr>
                <w:sz w:val="22"/>
                <w:szCs w:val="22"/>
              </w:rPr>
            </w:pPr>
          </w:p>
        </w:tc>
        <w:tc>
          <w:tcPr>
            <w:tcW w:w="1359" w:type="dxa"/>
          </w:tcPr>
          <w:p w14:paraId="415DEBF3" w14:textId="77777777" w:rsidR="00D862F8" w:rsidRPr="00E057AD" w:rsidRDefault="00D862F8" w:rsidP="00D862F8">
            <w:pPr>
              <w:rPr>
                <w:sz w:val="22"/>
                <w:szCs w:val="22"/>
              </w:rPr>
            </w:pPr>
          </w:p>
        </w:tc>
        <w:tc>
          <w:tcPr>
            <w:tcW w:w="1704" w:type="dxa"/>
          </w:tcPr>
          <w:p w14:paraId="4B31A3CA" w14:textId="77777777" w:rsidR="00D862F8" w:rsidRPr="00E057AD" w:rsidRDefault="00D862F8" w:rsidP="00D862F8">
            <w:pPr>
              <w:rPr>
                <w:sz w:val="22"/>
                <w:szCs w:val="22"/>
              </w:rPr>
            </w:pPr>
          </w:p>
        </w:tc>
        <w:tc>
          <w:tcPr>
            <w:tcW w:w="1704" w:type="dxa"/>
          </w:tcPr>
          <w:p w14:paraId="4A656668" w14:textId="77777777" w:rsidR="00D862F8" w:rsidRPr="00E057AD" w:rsidRDefault="00D862F8" w:rsidP="00D862F8">
            <w:pPr>
              <w:rPr>
                <w:sz w:val="22"/>
                <w:szCs w:val="22"/>
              </w:rPr>
            </w:pPr>
          </w:p>
        </w:tc>
      </w:tr>
      <w:tr w:rsidR="00D862F8" w14:paraId="085FF4C6" w14:textId="77777777" w:rsidTr="00D862F8">
        <w:trPr>
          <w:trHeight w:val="357"/>
          <w:jc w:val="center"/>
        </w:trPr>
        <w:tc>
          <w:tcPr>
            <w:tcW w:w="2395" w:type="dxa"/>
          </w:tcPr>
          <w:p w14:paraId="0CFDAD04" w14:textId="77777777" w:rsidR="00D862F8" w:rsidRPr="004C5FB9" w:rsidRDefault="00D862F8" w:rsidP="00D862F8">
            <w:pPr>
              <w:rPr>
                <w:b/>
                <w:sz w:val="22"/>
                <w:szCs w:val="22"/>
              </w:rPr>
            </w:pPr>
            <w:r w:rsidRPr="004C5FB9">
              <w:rPr>
                <w:b/>
                <w:sz w:val="22"/>
                <w:szCs w:val="22"/>
              </w:rPr>
              <w:t xml:space="preserve"> </w:t>
            </w:r>
            <w:r w:rsidRPr="004C5FB9">
              <w:rPr>
                <w:b/>
                <w:sz w:val="19"/>
                <w:szCs w:val="19"/>
              </w:rPr>
              <w:t>Turnout Valid Votes</w:t>
            </w:r>
          </w:p>
        </w:tc>
        <w:tc>
          <w:tcPr>
            <w:tcW w:w="1387" w:type="dxa"/>
          </w:tcPr>
          <w:p w14:paraId="7AE31E82" w14:textId="77777777" w:rsidR="00D862F8" w:rsidRPr="00E057AD" w:rsidRDefault="00D862F8" w:rsidP="00D862F8">
            <w:pPr>
              <w:rPr>
                <w:sz w:val="22"/>
                <w:szCs w:val="22"/>
              </w:rPr>
            </w:pPr>
          </w:p>
        </w:tc>
        <w:tc>
          <w:tcPr>
            <w:tcW w:w="1416" w:type="dxa"/>
          </w:tcPr>
          <w:p w14:paraId="761659EF" w14:textId="77777777" w:rsidR="00D862F8" w:rsidRPr="004C5FB9" w:rsidRDefault="00D862F8" w:rsidP="00D862F8">
            <w:pPr>
              <w:rPr>
                <w:b/>
                <w:sz w:val="22"/>
                <w:szCs w:val="22"/>
              </w:rPr>
            </w:pPr>
            <w:r w:rsidRPr="004C5FB9">
              <w:rPr>
                <w:b/>
                <w:sz w:val="22"/>
                <w:szCs w:val="22"/>
              </w:rPr>
              <w:t>UUP</w:t>
            </w:r>
          </w:p>
        </w:tc>
        <w:tc>
          <w:tcPr>
            <w:tcW w:w="1692" w:type="dxa"/>
          </w:tcPr>
          <w:p w14:paraId="528517A4" w14:textId="77777777" w:rsidR="00D862F8" w:rsidRPr="00E057AD" w:rsidRDefault="00D862F8" w:rsidP="00D862F8">
            <w:pPr>
              <w:rPr>
                <w:sz w:val="22"/>
                <w:szCs w:val="22"/>
              </w:rPr>
            </w:pPr>
          </w:p>
        </w:tc>
        <w:tc>
          <w:tcPr>
            <w:tcW w:w="1359" w:type="dxa"/>
          </w:tcPr>
          <w:p w14:paraId="56E8C51F" w14:textId="77777777" w:rsidR="00D862F8" w:rsidRPr="00E057AD" w:rsidRDefault="00D862F8" w:rsidP="00D862F8">
            <w:pPr>
              <w:rPr>
                <w:sz w:val="22"/>
                <w:szCs w:val="22"/>
              </w:rPr>
            </w:pPr>
          </w:p>
        </w:tc>
        <w:tc>
          <w:tcPr>
            <w:tcW w:w="1704" w:type="dxa"/>
          </w:tcPr>
          <w:p w14:paraId="3ADF083C" w14:textId="77777777" w:rsidR="00D862F8" w:rsidRPr="00E057AD" w:rsidRDefault="00D862F8" w:rsidP="00D862F8">
            <w:pPr>
              <w:rPr>
                <w:sz w:val="22"/>
                <w:szCs w:val="22"/>
              </w:rPr>
            </w:pPr>
          </w:p>
        </w:tc>
        <w:tc>
          <w:tcPr>
            <w:tcW w:w="1704" w:type="dxa"/>
          </w:tcPr>
          <w:p w14:paraId="194BB4B3" w14:textId="77777777" w:rsidR="00D862F8" w:rsidRPr="00E057AD" w:rsidRDefault="00D862F8" w:rsidP="00D862F8">
            <w:pPr>
              <w:rPr>
                <w:sz w:val="22"/>
                <w:szCs w:val="22"/>
              </w:rPr>
            </w:pPr>
          </w:p>
        </w:tc>
      </w:tr>
      <w:tr w:rsidR="00D862F8" w14:paraId="4FCFD1AC" w14:textId="77777777" w:rsidTr="00D862F8">
        <w:trPr>
          <w:trHeight w:val="332"/>
          <w:jc w:val="center"/>
        </w:trPr>
        <w:tc>
          <w:tcPr>
            <w:tcW w:w="2395" w:type="dxa"/>
          </w:tcPr>
          <w:p w14:paraId="643DF6D1" w14:textId="77777777" w:rsidR="00D862F8" w:rsidRPr="004C5FB9" w:rsidRDefault="00D862F8" w:rsidP="00D862F8">
            <w:pPr>
              <w:rPr>
                <w:b/>
                <w:sz w:val="22"/>
                <w:szCs w:val="22"/>
              </w:rPr>
            </w:pPr>
          </w:p>
        </w:tc>
        <w:tc>
          <w:tcPr>
            <w:tcW w:w="1387" w:type="dxa"/>
          </w:tcPr>
          <w:p w14:paraId="3832942E" w14:textId="77777777" w:rsidR="00D862F8" w:rsidRPr="00E057AD" w:rsidRDefault="00D862F8" w:rsidP="00D862F8">
            <w:pPr>
              <w:rPr>
                <w:sz w:val="22"/>
                <w:szCs w:val="22"/>
              </w:rPr>
            </w:pPr>
          </w:p>
        </w:tc>
        <w:tc>
          <w:tcPr>
            <w:tcW w:w="1416" w:type="dxa"/>
          </w:tcPr>
          <w:p w14:paraId="076B83E7" w14:textId="77777777" w:rsidR="00D862F8" w:rsidRPr="004C5FB9" w:rsidRDefault="00D862F8" w:rsidP="00D862F8">
            <w:pPr>
              <w:rPr>
                <w:b/>
                <w:sz w:val="22"/>
                <w:szCs w:val="22"/>
              </w:rPr>
            </w:pPr>
            <w:r w:rsidRPr="004C5FB9">
              <w:rPr>
                <w:b/>
                <w:sz w:val="22"/>
                <w:szCs w:val="22"/>
              </w:rPr>
              <w:t>SF</w:t>
            </w:r>
          </w:p>
        </w:tc>
        <w:tc>
          <w:tcPr>
            <w:tcW w:w="1692" w:type="dxa"/>
          </w:tcPr>
          <w:p w14:paraId="42AFEA91" w14:textId="77777777" w:rsidR="00D862F8" w:rsidRPr="00E057AD" w:rsidRDefault="00D862F8" w:rsidP="00D862F8">
            <w:pPr>
              <w:rPr>
                <w:sz w:val="22"/>
                <w:szCs w:val="22"/>
              </w:rPr>
            </w:pPr>
          </w:p>
        </w:tc>
        <w:tc>
          <w:tcPr>
            <w:tcW w:w="1359" w:type="dxa"/>
          </w:tcPr>
          <w:p w14:paraId="71C6989C" w14:textId="77777777" w:rsidR="00D862F8" w:rsidRPr="00E057AD" w:rsidRDefault="00D862F8" w:rsidP="00D862F8">
            <w:pPr>
              <w:rPr>
                <w:sz w:val="22"/>
                <w:szCs w:val="22"/>
              </w:rPr>
            </w:pPr>
          </w:p>
        </w:tc>
        <w:tc>
          <w:tcPr>
            <w:tcW w:w="1704" w:type="dxa"/>
          </w:tcPr>
          <w:p w14:paraId="6AD99400" w14:textId="77777777" w:rsidR="00D862F8" w:rsidRPr="00E057AD" w:rsidRDefault="00D862F8" w:rsidP="00D862F8">
            <w:pPr>
              <w:rPr>
                <w:sz w:val="22"/>
                <w:szCs w:val="22"/>
              </w:rPr>
            </w:pPr>
          </w:p>
        </w:tc>
        <w:tc>
          <w:tcPr>
            <w:tcW w:w="1704" w:type="dxa"/>
          </w:tcPr>
          <w:p w14:paraId="380FC39B" w14:textId="77777777" w:rsidR="00D862F8" w:rsidRPr="00E057AD" w:rsidRDefault="00D862F8" w:rsidP="00D862F8">
            <w:pPr>
              <w:rPr>
                <w:sz w:val="22"/>
                <w:szCs w:val="22"/>
              </w:rPr>
            </w:pPr>
          </w:p>
        </w:tc>
      </w:tr>
      <w:tr w:rsidR="00D862F8" w14:paraId="5570C6F7" w14:textId="77777777" w:rsidTr="00D862F8">
        <w:trPr>
          <w:trHeight w:val="357"/>
          <w:jc w:val="center"/>
        </w:trPr>
        <w:tc>
          <w:tcPr>
            <w:tcW w:w="2395" w:type="dxa"/>
          </w:tcPr>
          <w:p w14:paraId="72AB8E72" w14:textId="77777777" w:rsidR="00D862F8" w:rsidRPr="004C5FB9" w:rsidRDefault="00D862F8" w:rsidP="00D862F8">
            <w:pPr>
              <w:rPr>
                <w:b/>
                <w:sz w:val="22"/>
                <w:szCs w:val="22"/>
              </w:rPr>
            </w:pPr>
            <w:r w:rsidRPr="004C5FB9">
              <w:rPr>
                <w:b/>
                <w:sz w:val="22"/>
                <w:szCs w:val="22"/>
              </w:rPr>
              <w:t>Combined  Nat</w:t>
            </w:r>
          </w:p>
        </w:tc>
        <w:tc>
          <w:tcPr>
            <w:tcW w:w="1387" w:type="dxa"/>
          </w:tcPr>
          <w:p w14:paraId="3A8498E3" w14:textId="77777777" w:rsidR="00D862F8" w:rsidRPr="00E057AD" w:rsidRDefault="00D862F8" w:rsidP="00D862F8">
            <w:pPr>
              <w:rPr>
                <w:sz w:val="22"/>
                <w:szCs w:val="22"/>
              </w:rPr>
            </w:pPr>
          </w:p>
        </w:tc>
        <w:tc>
          <w:tcPr>
            <w:tcW w:w="1416" w:type="dxa"/>
          </w:tcPr>
          <w:p w14:paraId="0BE9FE7B" w14:textId="77777777" w:rsidR="00D862F8" w:rsidRPr="004C5FB9" w:rsidRDefault="00D862F8" w:rsidP="00D862F8">
            <w:pPr>
              <w:rPr>
                <w:b/>
                <w:sz w:val="22"/>
                <w:szCs w:val="22"/>
              </w:rPr>
            </w:pPr>
            <w:r w:rsidRPr="004C5FB9">
              <w:rPr>
                <w:b/>
                <w:sz w:val="22"/>
                <w:szCs w:val="22"/>
              </w:rPr>
              <w:t>SDLP</w:t>
            </w:r>
          </w:p>
        </w:tc>
        <w:tc>
          <w:tcPr>
            <w:tcW w:w="1692" w:type="dxa"/>
          </w:tcPr>
          <w:p w14:paraId="2AD46923" w14:textId="77777777" w:rsidR="00D862F8" w:rsidRPr="00E057AD" w:rsidRDefault="00D862F8" w:rsidP="00D862F8">
            <w:pPr>
              <w:rPr>
                <w:sz w:val="22"/>
                <w:szCs w:val="22"/>
              </w:rPr>
            </w:pPr>
          </w:p>
        </w:tc>
        <w:tc>
          <w:tcPr>
            <w:tcW w:w="1359" w:type="dxa"/>
          </w:tcPr>
          <w:p w14:paraId="31D21CE3" w14:textId="77777777" w:rsidR="00D862F8" w:rsidRPr="00E057AD" w:rsidRDefault="00D862F8" w:rsidP="00D862F8">
            <w:pPr>
              <w:rPr>
                <w:sz w:val="22"/>
                <w:szCs w:val="22"/>
              </w:rPr>
            </w:pPr>
          </w:p>
        </w:tc>
        <w:tc>
          <w:tcPr>
            <w:tcW w:w="1704" w:type="dxa"/>
          </w:tcPr>
          <w:p w14:paraId="64AAFAA4" w14:textId="77777777" w:rsidR="00D862F8" w:rsidRPr="00E057AD" w:rsidRDefault="00D862F8" w:rsidP="00D862F8">
            <w:pPr>
              <w:rPr>
                <w:sz w:val="22"/>
                <w:szCs w:val="22"/>
              </w:rPr>
            </w:pPr>
          </w:p>
        </w:tc>
        <w:tc>
          <w:tcPr>
            <w:tcW w:w="1704" w:type="dxa"/>
          </w:tcPr>
          <w:p w14:paraId="0E5E5F0A" w14:textId="77777777" w:rsidR="00D862F8" w:rsidRPr="00E057AD" w:rsidRDefault="00D862F8" w:rsidP="00D862F8">
            <w:pPr>
              <w:rPr>
                <w:sz w:val="22"/>
                <w:szCs w:val="22"/>
              </w:rPr>
            </w:pPr>
          </w:p>
        </w:tc>
      </w:tr>
      <w:tr w:rsidR="00D862F8" w14:paraId="6797BBE9" w14:textId="77777777" w:rsidTr="00D862F8">
        <w:trPr>
          <w:trHeight w:val="357"/>
          <w:jc w:val="center"/>
        </w:trPr>
        <w:tc>
          <w:tcPr>
            <w:tcW w:w="2395" w:type="dxa"/>
          </w:tcPr>
          <w:p w14:paraId="628DE4BE" w14:textId="3963248D" w:rsidR="00D862F8" w:rsidRPr="004C5FB9" w:rsidRDefault="00D2127D" w:rsidP="00D862F8">
            <w:pPr>
              <w:rPr>
                <w:b/>
                <w:sz w:val="22"/>
                <w:szCs w:val="22"/>
              </w:rPr>
            </w:pPr>
            <w:r>
              <w:rPr>
                <w:b/>
                <w:sz w:val="22"/>
                <w:szCs w:val="22"/>
              </w:rPr>
              <w:t>Combined Un</w:t>
            </w:r>
          </w:p>
        </w:tc>
        <w:tc>
          <w:tcPr>
            <w:tcW w:w="1387" w:type="dxa"/>
          </w:tcPr>
          <w:p w14:paraId="788D4641" w14:textId="77777777" w:rsidR="00D862F8" w:rsidRPr="00E057AD" w:rsidRDefault="00D862F8" w:rsidP="00D862F8">
            <w:pPr>
              <w:rPr>
                <w:sz w:val="22"/>
                <w:szCs w:val="22"/>
              </w:rPr>
            </w:pPr>
          </w:p>
        </w:tc>
        <w:tc>
          <w:tcPr>
            <w:tcW w:w="1416" w:type="dxa"/>
          </w:tcPr>
          <w:p w14:paraId="5ECD27C5" w14:textId="77777777" w:rsidR="00D862F8" w:rsidRPr="004C5FB9" w:rsidRDefault="00D862F8" w:rsidP="00D862F8">
            <w:pPr>
              <w:rPr>
                <w:b/>
                <w:sz w:val="22"/>
                <w:szCs w:val="22"/>
              </w:rPr>
            </w:pPr>
            <w:r w:rsidRPr="004C5FB9">
              <w:rPr>
                <w:b/>
                <w:sz w:val="22"/>
                <w:szCs w:val="22"/>
              </w:rPr>
              <w:t>ALL</w:t>
            </w:r>
          </w:p>
        </w:tc>
        <w:tc>
          <w:tcPr>
            <w:tcW w:w="1692" w:type="dxa"/>
          </w:tcPr>
          <w:p w14:paraId="7F7B89A7" w14:textId="77777777" w:rsidR="00D862F8" w:rsidRPr="00E057AD" w:rsidRDefault="00D862F8" w:rsidP="00D862F8">
            <w:pPr>
              <w:tabs>
                <w:tab w:val="left" w:pos="930"/>
              </w:tabs>
              <w:rPr>
                <w:sz w:val="22"/>
                <w:szCs w:val="22"/>
              </w:rPr>
            </w:pPr>
          </w:p>
        </w:tc>
        <w:tc>
          <w:tcPr>
            <w:tcW w:w="1359" w:type="dxa"/>
          </w:tcPr>
          <w:p w14:paraId="415CCABF" w14:textId="77777777" w:rsidR="00D862F8" w:rsidRPr="00E057AD" w:rsidRDefault="00D862F8" w:rsidP="00D862F8">
            <w:pPr>
              <w:rPr>
                <w:sz w:val="22"/>
                <w:szCs w:val="22"/>
              </w:rPr>
            </w:pPr>
          </w:p>
        </w:tc>
        <w:tc>
          <w:tcPr>
            <w:tcW w:w="1704" w:type="dxa"/>
          </w:tcPr>
          <w:p w14:paraId="1FDADDA0" w14:textId="77777777" w:rsidR="00D862F8" w:rsidRPr="00E057AD" w:rsidRDefault="00D862F8" w:rsidP="00D862F8">
            <w:pPr>
              <w:rPr>
                <w:sz w:val="22"/>
                <w:szCs w:val="22"/>
              </w:rPr>
            </w:pPr>
          </w:p>
        </w:tc>
        <w:tc>
          <w:tcPr>
            <w:tcW w:w="1704" w:type="dxa"/>
          </w:tcPr>
          <w:p w14:paraId="2A750D9B" w14:textId="77777777" w:rsidR="00D862F8" w:rsidRPr="00E057AD" w:rsidRDefault="00D862F8" w:rsidP="00D862F8">
            <w:pPr>
              <w:rPr>
                <w:sz w:val="22"/>
                <w:szCs w:val="22"/>
              </w:rPr>
            </w:pPr>
          </w:p>
        </w:tc>
      </w:tr>
    </w:tbl>
    <w:p w14:paraId="4310DA39" w14:textId="77777777" w:rsidR="00D862F8" w:rsidRDefault="00D862F8" w:rsidP="004C5FB9"/>
    <w:p w14:paraId="78908ADB" w14:textId="77777777" w:rsidR="00D862F8" w:rsidRPr="00E057AD" w:rsidRDefault="00D862F8" w:rsidP="00D862F8">
      <w:pPr>
        <w:jc w:val="center"/>
        <w:rPr>
          <w:b/>
        </w:rPr>
      </w:pPr>
      <w:r w:rsidRPr="00E057AD">
        <w:rPr>
          <w:b/>
        </w:rPr>
        <w:lastRenderedPageBreak/>
        <w:t>Constituency Profile</w:t>
      </w:r>
    </w:p>
    <w:p w14:paraId="5C2BDEB4" w14:textId="77777777" w:rsidR="00D862F8" w:rsidRDefault="00D862F8" w:rsidP="00D862F8"/>
    <w:p w14:paraId="1A0B9601" w14:textId="77777777" w:rsidR="00D862F8" w:rsidRPr="004C5FB9" w:rsidRDefault="00ED6897" w:rsidP="00D862F8">
      <w:pPr>
        <w:jc w:val="center"/>
        <w:rPr>
          <w:b/>
          <w:sz w:val="36"/>
          <w:szCs w:val="36"/>
          <w:u w:val="single"/>
        </w:rPr>
      </w:pPr>
      <w:proofErr w:type="spellStart"/>
      <w:r>
        <w:rPr>
          <w:b/>
          <w:sz w:val="36"/>
          <w:szCs w:val="36"/>
          <w:u w:val="single"/>
        </w:rPr>
        <w:t>Fermanagh</w:t>
      </w:r>
      <w:proofErr w:type="spellEnd"/>
      <w:r>
        <w:rPr>
          <w:b/>
          <w:sz w:val="36"/>
          <w:szCs w:val="36"/>
          <w:u w:val="single"/>
        </w:rPr>
        <w:t xml:space="preserve"> South Tyrone</w:t>
      </w:r>
    </w:p>
    <w:p w14:paraId="49866C72" w14:textId="77777777" w:rsidR="00D862F8" w:rsidRPr="00E057AD" w:rsidRDefault="00D862F8" w:rsidP="00D862F8">
      <w:pPr>
        <w:rPr>
          <w:sz w:val="6"/>
          <w:szCs w:val="6"/>
        </w:rPr>
      </w:pPr>
    </w:p>
    <w:tbl>
      <w:tblPr>
        <w:tblStyle w:val="TableGrid"/>
        <w:tblW w:w="0" w:type="auto"/>
        <w:tblLook w:val="04A0" w:firstRow="1" w:lastRow="0" w:firstColumn="1" w:lastColumn="0" w:noHBand="0" w:noVBand="1"/>
      </w:tblPr>
      <w:tblGrid>
        <w:gridCol w:w="1951"/>
        <w:gridCol w:w="1134"/>
        <w:gridCol w:w="1152"/>
        <w:gridCol w:w="1379"/>
        <w:gridCol w:w="1107"/>
        <w:gridCol w:w="280"/>
        <w:gridCol w:w="1877"/>
        <w:gridCol w:w="1293"/>
        <w:gridCol w:w="1134"/>
        <w:gridCol w:w="1275"/>
        <w:gridCol w:w="1275"/>
      </w:tblGrid>
      <w:tr w:rsidR="00D862F8" w14:paraId="7A03C3DC" w14:textId="77777777" w:rsidTr="00D862F8">
        <w:tc>
          <w:tcPr>
            <w:tcW w:w="3085" w:type="dxa"/>
            <w:gridSpan w:val="2"/>
          </w:tcPr>
          <w:p w14:paraId="44FB2136" w14:textId="77777777" w:rsidR="00D862F8" w:rsidRPr="00E057AD" w:rsidRDefault="00D862F8" w:rsidP="00D862F8">
            <w:pPr>
              <w:rPr>
                <w:b/>
              </w:rPr>
            </w:pPr>
            <w:r w:rsidRPr="00E057AD">
              <w:rPr>
                <w:b/>
              </w:rPr>
              <w:t>Westminster 2010</w:t>
            </w:r>
          </w:p>
        </w:tc>
        <w:tc>
          <w:tcPr>
            <w:tcW w:w="1152" w:type="dxa"/>
          </w:tcPr>
          <w:p w14:paraId="7135FF9D" w14:textId="77777777" w:rsidR="00D862F8" w:rsidRDefault="00D862F8" w:rsidP="00D862F8"/>
        </w:tc>
        <w:tc>
          <w:tcPr>
            <w:tcW w:w="1379" w:type="dxa"/>
          </w:tcPr>
          <w:p w14:paraId="3F9C128F" w14:textId="77777777" w:rsidR="00D862F8" w:rsidRPr="004C5FB9" w:rsidRDefault="00D862F8" w:rsidP="00D862F8">
            <w:pPr>
              <w:jc w:val="center"/>
              <w:rPr>
                <w:b/>
              </w:rPr>
            </w:pPr>
            <w:r w:rsidRPr="004C5FB9">
              <w:rPr>
                <w:b/>
              </w:rPr>
              <w:t>Votes</w:t>
            </w:r>
          </w:p>
        </w:tc>
        <w:tc>
          <w:tcPr>
            <w:tcW w:w="1107" w:type="dxa"/>
          </w:tcPr>
          <w:p w14:paraId="6180E0C6" w14:textId="77777777" w:rsidR="00D862F8" w:rsidRPr="004C5FB9" w:rsidRDefault="00D862F8" w:rsidP="00D862F8">
            <w:pPr>
              <w:jc w:val="center"/>
              <w:rPr>
                <w:b/>
              </w:rPr>
            </w:pPr>
            <w:r w:rsidRPr="004C5FB9">
              <w:rPr>
                <w:b/>
              </w:rPr>
              <w:t>% Vote</w:t>
            </w:r>
          </w:p>
        </w:tc>
        <w:tc>
          <w:tcPr>
            <w:tcW w:w="280" w:type="dxa"/>
          </w:tcPr>
          <w:p w14:paraId="283BEA31" w14:textId="77777777" w:rsidR="00D862F8" w:rsidRDefault="00D862F8" w:rsidP="00D862F8"/>
        </w:tc>
        <w:tc>
          <w:tcPr>
            <w:tcW w:w="3170" w:type="dxa"/>
            <w:gridSpan w:val="2"/>
          </w:tcPr>
          <w:p w14:paraId="1D94209C" w14:textId="77777777" w:rsidR="00D862F8" w:rsidRPr="00E057AD" w:rsidRDefault="00D862F8" w:rsidP="00D862F8">
            <w:pPr>
              <w:rPr>
                <w:b/>
              </w:rPr>
            </w:pPr>
            <w:r w:rsidRPr="00E057AD">
              <w:rPr>
                <w:b/>
              </w:rPr>
              <w:t>Assembly 2011</w:t>
            </w:r>
          </w:p>
        </w:tc>
        <w:tc>
          <w:tcPr>
            <w:tcW w:w="1134" w:type="dxa"/>
          </w:tcPr>
          <w:p w14:paraId="56B3CD19" w14:textId="77777777" w:rsidR="00D862F8" w:rsidRDefault="00D862F8" w:rsidP="00D862F8"/>
        </w:tc>
        <w:tc>
          <w:tcPr>
            <w:tcW w:w="1275" w:type="dxa"/>
          </w:tcPr>
          <w:p w14:paraId="4AD01C69" w14:textId="77777777" w:rsidR="00D862F8" w:rsidRPr="004C5FB9" w:rsidRDefault="00D862F8" w:rsidP="00D862F8">
            <w:pPr>
              <w:jc w:val="center"/>
              <w:rPr>
                <w:b/>
              </w:rPr>
            </w:pPr>
            <w:r w:rsidRPr="004C5FB9">
              <w:rPr>
                <w:b/>
              </w:rPr>
              <w:t>Votes</w:t>
            </w:r>
          </w:p>
        </w:tc>
        <w:tc>
          <w:tcPr>
            <w:tcW w:w="1275" w:type="dxa"/>
          </w:tcPr>
          <w:p w14:paraId="2CDECA4D" w14:textId="77777777" w:rsidR="00D862F8" w:rsidRPr="004C5FB9" w:rsidRDefault="00D862F8" w:rsidP="00D862F8">
            <w:pPr>
              <w:jc w:val="center"/>
              <w:rPr>
                <w:b/>
              </w:rPr>
            </w:pPr>
            <w:r w:rsidRPr="004C5FB9">
              <w:rPr>
                <w:b/>
              </w:rPr>
              <w:t>% Vote</w:t>
            </w:r>
          </w:p>
        </w:tc>
      </w:tr>
      <w:tr w:rsidR="00D862F8" w14:paraId="7CC2C1EC" w14:textId="77777777" w:rsidTr="00D862F8">
        <w:tc>
          <w:tcPr>
            <w:tcW w:w="1951" w:type="dxa"/>
          </w:tcPr>
          <w:p w14:paraId="7D7DD198" w14:textId="77777777" w:rsidR="00D862F8" w:rsidRPr="004C5FB9" w:rsidRDefault="00D862F8" w:rsidP="00D862F8">
            <w:pPr>
              <w:rPr>
                <w:b/>
                <w:sz w:val="22"/>
                <w:szCs w:val="22"/>
              </w:rPr>
            </w:pPr>
            <w:r w:rsidRPr="004C5FB9">
              <w:rPr>
                <w:b/>
                <w:sz w:val="22"/>
                <w:szCs w:val="22"/>
              </w:rPr>
              <w:t>Turnout %</w:t>
            </w:r>
          </w:p>
        </w:tc>
        <w:tc>
          <w:tcPr>
            <w:tcW w:w="1134" w:type="dxa"/>
          </w:tcPr>
          <w:p w14:paraId="5EDEAC07" w14:textId="77777777" w:rsidR="00D862F8" w:rsidRPr="00E057AD" w:rsidRDefault="00D862F8" w:rsidP="00D862F8">
            <w:pPr>
              <w:rPr>
                <w:sz w:val="22"/>
                <w:szCs w:val="22"/>
              </w:rPr>
            </w:pPr>
          </w:p>
        </w:tc>
        <w:tc>
          <w:tcPr>
            <w:tcW w:w="1152" w:type="dxa"/>
          </w:tcPr>
          <w:p w14:paraId="1F7A7378" w14:textId="77777777" w:rsidR="00D862F8" w:rsidRPr="004C5FB9" w:rsidRDefault="008A19DC" w:rsidP="00D862F8">
            <w:pPr>
              <w:rPr>
                <w:b/>
                <w:sz w:val="22"/>
                <w:szCs w:val="22"/>
              </w:rPr>
            </w:pPr>
            <w:r>
              <w:rPr>
                <w:b/>
                <w:sz w:val="22"/>
                <w:szCs w:val="22"/>
              </w:rPr>
              <w:t>IND U</w:t>
            </w:r>
          </w:p>
        </w:tc>
        <w:tc>
          <w:tcPr>
            <w:tcW w:w="1379" w:type="dxa"/>
          </w:tcPr>
          <w:p w14:paraId="37AC7DCA" w14:textId="77777777" w:rsidR="00D862F8" w:rsidRPr="00E057AD" w:rsidRDefault="008A19DC" w:rsidP="00D862F8">
            <w:pPr>
              <w:rPr>
                <w:sz w:val="22"/>
                <w:szCs w:val="22"/>
              </w:rPr>
            </w:pPr>
            <w:r>
              <w:rPr>
                <w:sz w:val="22"/>
                <w:szCs w:val="22"/>
              </w:rPr>
              <w:t>21,300</w:t>
            </w:r>
          </w:p>
        </w:tc>
        <w:tc>
          <w:tcPr>
            <w:tcW w:w="1107" w:type="dxa"/>
          </w:tcPr>
          <w:p w14:paraId="6F6274E3" w14:textId="77777777" w:rsidR="00D862F8" w:rsidRPr="00E057AD" w:rsidRDefault="008A19DC" w:rsidP="00D862F8">
            <w:pPr>
              <w:rPr>
                <w:sz w:val="22"/>
                <w:szCs w:val="22"/>
              </w:rPr>
            </w:pPr>
            <w:r>
              <w:rPr>
                <w:sz w:val="22"/>
                <w:szCs w:val="22"/>
              </w:rPr>
              <w:t>45.5%</w:t>
            </w:r>
          </w:p>
        </w:tc>
        <w:tc>
          <w:tcPr>
            <w:tcW w:w="280" w:type="dxa"/>
          </w:tcPr>
          <w:p w14:paraId="2F2B25BF" w14:textId="77777777" w:rsidR="00D862F8" w:rsidRPr="00E057AD" w:rsidRDefault="00D862F8" w:rsidP="00D862F8">
            <w:pPr>
              <w:rPr>
                <w:sz w:val="22"/>
                <w:szCs w:val="22"/>
              </w:rPr>
            </w:pPr>
          </w:p>
        </w:tc>
        <w:tc>
          <w:tcPr>
            <w:tcW w:w="1877" w:type="dxa"/>
          </w:tcPr>
          <w:p w14:paraId="2553DED7" w14:textId="77777777" w:rsidR="00D862F8" w:rsidRPr="004C5FB9" w:rsidRDefault="00D862F8" w:rsidP="00D862F8">
            <w:pPr>
              <w:rPr>
                <w:b/>
                <w:sz w:val="22"/>
                <w:szCs w:val="22"/>
              </w:rPr>
            </w:pPr>
            <w:r w:rsidRPr="004C5FB9">
              <w:rPr>
                <w:b/>
                <w:sz w:val="22"/>
                <w:szCs w:val="22"/>
              </w:rPr>
              <w:t>Turnout %</w:t>
            </w:r>
          </w:p>
        </w:tc>
        <w:tc>
          <w:tcPr>
            <w:tcW w:w="1293" w:type="dxa"/>
          </w:tcPr>
          <w:p w14:paraId="1D989867" w14:textId="77777777" w:rsidR="00D862F8" w:rsidRPr="00E057AD" w:rsidRDefault="008A19DC" w:rsidP="00D862F8">
            <w:pPr>
              <w:rPr>
                <w:sz w:val="22"/>
                <w:szCs w:val="22"/>
              </w:rPr>
            </w:pPr>
            <w:r>
              <w:rPr>
                <w:sz w:val="22"/>
                <w:szCs w:val="22"/>
              </w:rPr>
              <w:t>69.0%</w:t>
            </w:r>
          </w:p>
        </w:tc>
        <w:tc>
          <w:tcPr>
            <w:tcW w:w="1134" w:type="dxa"/>
          </w:tcPr>
          <w:p w14:paraId="021B6709" w14:textId="77777777" w:rsidR="00D862F8" w:rsidRPr="004C5FB9" w:rsidRDefault="00D862F8" w:rsidP="00D862F8">
            <w:pPr>
              <w:rPr>
                <w:b/>
                <w:sz w:val="22"/>
                <w:szCs w:val="22"/>
              </w:rPr>
            </w:pPr>
            <w:r w:rsidRPr="004C5FB9">
              <w:rPr>
                <w:b/>
                <w:sz w:val="22"/>
                <w:szCs w:val="22"/>
              </w:rPr>
              <w:t>DUP</w:t>
            </w:r>
          </w:p>
        </w:tc>
        <w:tc>
          <w:tcPr>
            <w:tcW w:w="1275" w:type="dxa"/>
          </w:tcPr>
          <w:p w14:paraId="704C7FE9" w14:textId="77777777" w:rsidR="00D862F8" w:rsidRPr="00E057AD" w:rsidRDefault="008A19DC" w:rsidP="00D862F8">
            <w:pPr>
              <w:rPr>
                <w:sz w:val="22"/>
                <w:szCs w:val="22"/>
              </w:rPr>
            </w:pPr>
            <w:r>
              <w:rPr>
                <w:sz w:val="22"/>
                <w:szCs w:val="22"/>
              </w:rPr>
              <w:t>11,720</w:t>
            </w:r>
          </w:p>
        </w:tc>
        <w:tc>
          <w:tcPr>
            <w:tcW w:w="1275" w:type="dxa"/>
          </w:tcPr>
          <w:p w14:paraId="41D3FDF7" w14:textId="77777777" w:rsidR="00D862F8" w:rsidRPr="00E057AD" w:rsidRDefault="008A19DC" w:rsidP="00D862F8">
            <w:pPr>
              <w:rPr>
                <w:sz w:val="22"/>
                <w:szCs w:val="22"/>
              </w:rPr>
            </w:pPr>
            <w:r>
              <w:rPr>
                <w:sz w:val="22"/>
                <w:szCs w:val="22"/>
              </w:rPr>
              <w:t>24.4%</w:t>
            </w:r>
          </w:p>
        </w:tc>
      </w:tr>
      <w:tr w:rsidR="00D862F8" w14:paraId="3B3A77F1" w14:textId="77777777" w:rsidTr="00D862F8">
        <w:tc>
          <w:tcPr>
            <w:tcW w:w="1951" w:type="dxa"/>
          </w:tcPr>
          <w:p w14:paraId="569668BA" w14:textId="77777777" w:rsidR="00D862F8" w:rsidRPr="004C5FB9" w:rsidRDefault="00D862F8" w:rsidP="00D862F8">
            <w:pPr>
              <w:rPr>
                <w:b/>
                <w:sz w:val="18"/>
                <w:szCs w:val="18"/>
              </w:rPr>
            </w:pPr>
            <w:r w:rsidRPr="004C5FB9">
              <w:rPr>
                <w:b/>
                <w:sz w:val="22"/>
                <w:szCs w:val="22"/>
              </w:rPr>
              <w:t xml:space="preserve"> </w:t>
            </w:r>
            <w:r w:rsidRPr="004C5FB9">
              <w:rPr>
                <w:b/>
                <w:sz w:val="18"/>
                <w:szCs w:val="18"/>
              </w:rPr>
              <w:t>Turnout Valid Votes</w:t>
            </w:r>
          </w:p>
        </w:tc>
        <w:tc>
          <w:tcPr>
            <w:tcW w:w="1134" w:type="dxa"/>
          </w:tcPr>
          <w:p w14:paraId="633C9A49" w14:textId="77777777" w:rsidR="00D862F8" w:rsidRPr="00E057AD" w:rsidRDefault="00D862F8" w:rsidP="00D862F8">
            <w:pPr>
              <w:rPr>
                <w:sz w:val="22"/>
                <w:szCs w:val="22"/>
              </w:rPr>
            </w:pPr>
          </w:p>
        </w:tc>
        <w:tc>
          <w:tcPr>
            <w:tcW w:w="1152" w:type="dxa"/>
          </w:tcPr>
          <w:p w14:paraId="26F7BFE2" w14:textId="77777777" w:rsidR="00D862F8" w:rsidRPr="004C5FB9" w:rsidRDefault="00D862F8" w:rsidP="00D862F8">
            <w:pPr>
              <w:rPr>
                <w:b/>
                <w:sz w:val="22"/>
                <w:szCs w:val="22"/>
              </w:rPr>
            </w:pPr>
          </w:p>
        </w:tc>
        <w:tc>
          <w:tcPr>
            <w:tcW w:w="1379" w:type="dxa"/>
          </w:tcPr>
          <w:p w14:paraId="09890105" w14:textId="77777777" w:rsidR="00D862F8" w:rsidRPr="00E057AD" w:rsidRDefault="00D862F8" w:rsidP="00D862F8">
            <w:pPr>
              <w:rPr>
                <w:sz w:val="22"/>
                <w:szCs w:val="22"/>
              </w:rPr>
            </w:pPr>
          </w:p>
        </w:tc>
        <w:tc>
          <w:tcPr>
            <w:tcW w:w="1107" w:type="dxa"/>
          </w:tcPr>
          <w:p w14:paraId="67F8CDF8" w14:textId="77777777" w:rsidR="00D862F8" w:rsidRPr="00E057AD" w:rsidRDefault="00D862F8" w:rsidP="00D862F8">
            <w:pPr>
              <w:rPr>
                <w:sz w:val="22"/>
                <w:szCs w:val="22"/>
              </w:rPr>
            </w:pPr>
          </w:p>
        </w:tc>
        <w:tc>
          <w:tcPr>
            <w:tcW w:w="280" w:type="dxa"/>
          </w:tcPr>
          <w:p w14:paraId="4F0282ED" w14:textId="77777777" w:rsidR="00D862F8" w:rsidRPr="00E057AD" w:rsidRDefault="00D862F8" w:rsidP="00D862F8">
            <w:pPr>
              <w:rPr>
                <w:sz w:val="22"/>
                <w:szCs w:val="22"/>
              </w:rPr>
            </w:pPr>
          </w:p>
        </w:tc>
        <w:tc>
          <w:tcPr>
            <w:tcW w:w="1877" w:type="dxa"/>
          </w:tcPr>
          <w:p w14:paraId="2E65A427" w14:textId="77777777" w:rsidR="00D862F8" w:rsidRPr="004C5FB9" w:rsidRDefault="00D862F8" w:rsidP="00D862F8">
            <w:pPr>
              <w:rPr>
                <w:b/>
                <w:sz w:val="18"/>
                <w:szCs w:val="18"/>
              </w:rPr>
            </w:pPr>
            <w:r w:rsidRPr="004C5FB9">
              <w:rPr>
                <w:b/>
                <w:sz w:val="18"/>
                <w:szCs w:val="18"/>
              </w:rPr>
              <w:t>Turnout Valid Votes</w:t>
            </w:r>
          </w:p>
        </w:tc>
        <w:tc>
          <w:tcPr>
            <w:tcW w:w="1293" w:type="dxa"/>
          </w:tcPr>
          <w:p w14:paraId="0C572EC8" w14:textId="77777777" w:rsidR="00D862F8" w:rsidRPr="00E057AD" w:rsidRDefault="008A19DC" w:rsidP="00D862F8">
            <w:pPr>
              <w:rPr>
                <w:sz w:val="22"/>
                <w:szCs w:val="22"/>
              </w:rPr>
            </w:pPr>
            <w:r>
              <w:rPr>
                <w:sz w:val="22"/>
                <w:szCs w:val="22"/>
              </w:rPr>
              <w:t>47,999</w:t>
            </w:r>
          </w:p>
        </w:tc>
        <w:tc>
          <w:tcPr>
            <w:tcW w:w="1134" w:type="dxa"/>
          </w:tcPr>
          <w:p w14:paraId="07AA747E" w14:textId="77777777" w:rsidR="00D862F8" w:rsidRPr="004C5FB9" w:rsidRDefault="00D862F8" w:rsidP="00D862F8">
            <w:pPr>
              <w:rPr>
                <w:b/>
                <w:sz w:val="22"/>
                <w:szCs w:val="22"/>
              </w:rPr>
            </w:pPr>
            <w:r w:rsidRPr="004C5FB9">
              <w:rPr>
                <w:b/>
                <w:sz w:val="22"/>
                <w:szCs w:val="22"/>
              </w:rPr>
              <w:t>UUP</w:t>
            </w:r>
          </w:p>
        </w:tc>
        <w:tc>
          <w:tcPr>
            <w:tcW w:w="1275" w:type="dxa"/>
          </w:tcPr>
          <w:p w14:paraId="3143C457" w14:textId="77777777" w:rsidR="00D862F8" w:rsidRPr="00E057AD" w:rsidRDefault="008A19DC" w:rsidP="00D862F8">
            <w:pPr>
              <w:rPr>
                <w:sz w:val="22"/>
                <w:szCs w:val="22"/>
              </w:rPr>
            </w:pPr>
            <w:r>
              <w:rPr>
                <w:sz w:val="22"/>
                <w:szCs w:val="22"/>
              </w:rPr>
              <w:t>9,262</w:t>
            </w:r>
          </w:p>
        </w:tc>
        <w:tc>
          <w:tcPr>
            <w:tcW w:w="1275" w:type="dxa"/>
          </w:tcPr>
          <w:p w14:paraId="0FD00AC9" w14:textId="77777777" w:rsidR="00D862F8" w:rsidRPr="00E057AD" w:rsidRDefault="008A19DC" w:rsidP="00D862F8">
            <w:pPr>
              <w:rPr>
                <w:sz w:val="22"/>
                <w:szCs w:val="22"/>
              </w:rPr>
            </w:pPr>
            <w:r>
              <w:rPr>
                <w:sz w:val="22"/>
                <w:szCs w:val="22"/>
              </w:rPr>
              <w:t>19.3%</w:t>
            </w:r>
          </w:p>
        </w:tc>
      </w:tr>
      <w:tr w:rsidR="00D862F8" w14:paraId="4947B7F7" w14:textId="77777777" w:rsidTr="00D862F8">
        <w:tc>
          <w:tcPr>
            <w:tcW w:w="1951" w:type="dxa"/>
          </w:tcPr>
          <w:p w14:paraId="4D1837DC" w14:textId="77777777" w:rsidR="00D862F8" w:rsidRPr="004C5FB9" w:rsidRDefault="00D862F8" w:rsidP="00D862F8">
            <w:pPr>
              <w:rPr>
                <w:b/>
                <w:sz w:val="22"/>
                <w:szCs w:val="22"/>
              </w:rPr>
            </w:pPr>
          </w:p>
        </w:tc>
        <w:tc>
          <w:tcPr>
            <w:tcW w:w="1134" w:type="dxa"/>
          </w:tcPr>
          <w:p w14:paraId="3523CE8F" w14:textId="77777777" w:rsidR="00D862F8" w:rsidRPr="00E057AD" w:rsidRDefault="00D862F8" w:rsidP="00D862F8">
            <w:pPr>
              <w:rPr>
                <w:sz w:val="22"/>
                <w:szCs w:val="22"/>
              </w:rPr>
            </w:pPr>
          </w:p>
        </w:tc>
        <w:tc>
          <w:tcPr>
            <w:tcW w:w="1152" w:type="dxa"/>
          </w:tcPr>
          <w:p w14:paraId="39B82369" w14:textId="77777777" w:rsidR="00D862F8" w:rsidRPr="004C5FB9" w:rsidRDefault="00D862F8" w:rsidP="00D862F8">
            <w:pPr>
              <w:rPr>
                <w:b/>
                <w:sz w:val="22"/>
                <w:szCs w:val="22"/>
              </w:rPr>
            </w:pPr>
            <w:r w:rsidRPr="004C5FB9">
              <w:rPr>
                <w:b/>
                <w:sz w:val="22"/>
                <w:szCs w:val="22"/>
              </w:rPr>
              <w:t>SF</w:t>
            </w:r>
          </w:p>
        </w:tc>
        <w:tc>
          <w:tcPr>
            <w:tcW w:w="1379" w:type="dxa"/>
          </w:tcPr>
          <w:p w14:paraId="6833365A" w14:textId="77777777" w:rsidR="00D862F8" w:rsidRPr="00E057AD" w:rsidRDefault="008A19DC" w:rsidP="00D862F8">
            <w:pPr>
              <w:rPr>
                <w:sz w:val="22"/>
                <w:szCs w:val="22"/>
              </w:rPr>
            </w:pPr>
            <w:r>
              <w:rPr>
                <w:sz w:val="22"/>
                <w:szCs w:val="22"/>
              </w:rPr>
              <w:t>21,304</w:t>
            </w:r>
          </w:p>
        </w:tc>
        <w:tc>
          <w:tcPr>
            <w:tcW w:w="1107" w:type="dxa"/>
          </w:tcPr>
          <w:p w14:paraId="0FB91847" w14:textId="77777777" w:rsidR="00D862F8" w:rsidRPr="00E057AD" w:rsidRDefault="008A19DC" w:rsidP="00D862F8">
            <w:pPr>
              <w:rPr>
                <w:sz w:val="22"/>
                <w:szCs w:val="22"/>
              </w:rPr>
            </w:pPr>
            <w:r>
              <w:rPr>
                <w:sz w:val="22"/>
                <w:szCs w:val="22"/>
              </w:rPr>
              <w:t>45.5%</w:t>
            </w:r>
          </w:p>
        </w:tc>
        <w:tc>
          <w:tcPr>
            <w:tcW w:w="280" w:type="dxa"/>
          </w:tcPr>
          <w:p w14:paraId="4AE51FC1" w14:textId="77777777" w:rsidR="00D862F8" w:rsidRPr="00E057AD" w:rsidRDefault="00D862F8" w:rsidP="00D862F8">
            <w:pPr>
              <w:rPr>
                <w:sz w:val="22"/>
                <w:szCs w:val="22"/>
              </w:rPr>
            </w:pPr>
          </w:p>
        </w:tc>
        <w:tc>
          <w:tcPr>
            <w:tcW w:w="1877" w:type="dxa"/>
          </w:tcPr>
          <w:p w14:paraId="52FFFF49" w14:textId="77777777" w:rsidR="00D862F8" w:rsidRPr="004C5FB9" w:rsidRDefault="00D862F8" w:rsidP="00D862F8">
            <w:pPr>
              <w:rPr>
                <w:b/>
                <w:sz w:val="22"/>
                <w:szCs w:val="22"/>
              </w:rPr>
            </w:pPr>
          </w:p>
        </w:tc>
        <w:tc>
          <w:tcPr>
            <w:tcW w:w="1293" w:type="dxa"/>
          </w:tcPr>
          <w:p w14:paraId="41F17AFF" w14:textId="77777777" w:rsidR="00D862F8" w:rsidRPr="00E057AD" w:rsidRDefault="00D862F8" w:rsidP="00D862F8">
            <w:pPr>
              <w:rPr>
                <w:sz w:val="22"/>
                <w:szCs w:val="22"/>
              </w:rPr>
            </w:pPr>
          </w:p>
        </w:tc>
        <w:tc>
          <w:tcPr>
            <w:tcW w:w="1134" w:type="dxa"/>
          </w:tcPr>
          <w:p w14:paraId="68085C8E" w14:textId="77777777" w:rsidR="00D862F8" w:rsidRPr="004C5FB9" w:rsidRDefault="00D862F8" w:rsidP="00D862F8">
            <w:pPr>
              <w:rPr>
                <w:b/>
                <w:sz w:val="22"/>
                <w:szCs w:val="22"/>
              </w:rPr>
            </w:pPr>
            <w:r w:rsidRPr="004C5FB9">
              <w:rPr>
                <w:b/>
                <w:sz w:val="22"/>
                <w:szCs w:val="22"/>
              </w:rPr>
              <w:t>SF</w:t>
            </w:r>
          </w:p>
        </w:tc>
        <w:tc>
          <w:tcPr>
            <w:tcW w:w="1275" w:type="dxa"/>
          </w:tcPr>
          <w:p w14:paraId="23D39E36" w14:textId="77777777" w:rsidR="00D862F8" w:rsidRPr="00E057AD" w:rsidRDefault="008A19DC" w:rsidP="00D862F8">
            <w:pPr>
              <w:rPr>
                <w:sz w:val="22"/>
                <w:szCs w:val="22"/>
              </w:rPr>
            </w:pPr>
            <w:r>
              <w:rPr>
                <w:sz w:val="22"/>
                <w:szCs w:val="22"/>
              </w:rPr>
              <w:t>19,338</w:t>
            </w:r>
          </w:p>
        </w:tc>
        <w:tc>
          <w:tcPr>
            <w:tcW w:w="1275" w:type="dxa"/>
          </w:tcPr>
          <w:p w14:paraId="0869434E" w14:textId="77777777" w:rsidR="00D862F8" w:rsidRPr="00E057AD" w:rsidRDefault="008A19DC" w:rsidP="00D862F8">
            <w:pPr>
              <w:rPr>
                <w:sz w:val="22"/>
                <w:szCs w:val="22"/>
              </w:rPr>
            </w:pPr>
            <w:r>
              <w:rPr>
                <w:sz w:val="22"/>
                <w:szCs w:val="22"/>
              </w:rPr>
              <w:t>40.3%</w:t>
            </w:r>
          </w:p>
        </w:tc>
      </w:tr>
      <w:tr w:rsidR="00D862F8" w14:paraId="28981BA4" w14:textId="77777777" w:rsidTr="00D862F8">
        <w:tc>
          <w:tcPr>
            <w:tcW w:w="1951" w:type="dxa"/>
          </w:tcPr>
          <w:p w14:paraId="5F695426" w14:textId="77777777" w:rsidR="00D862F8" w:rsidRPr="004C5FB9" w:rsidRDefault="00D862F8" w:rsidP="00D862F8">
            <w:pPr>
              <w:rPr>
                <w:b/>
                <w:sz w:val="22"/>
                <w:szCs w:val="22"/>
              </w:rPr>
            </w:pPr>
            <w:r w:rsidRPr="004C5FB9">
              <w:rPr>
                <w:b/>
                <w:sz w:val="22"/>
                <w:szCs w:val="22"/>
              </w:rPr>
              <w:t>Combined  Nat</w:t>
            </w:r>
          </w:p>
        </w:tc>
        <w:tc>
          <w:tcPr>
            <w:tcW w:w="1134" w:type="dxa"/>
          </w:tcPr>
          <w:p w14:paraId="66CE1257" w14:textId="77777777" w:rsidR="00D862F8" w:rsidRPr="00E057AD" w:rsidRDefault="008A19DC" w:rsidP="00D862F8">
            <w:pPr>
              <w:rPr>
                <w:sz w:val="22"/>
                <w:szCs w:val="22"/>
              </w:rPr>
            </w:pPr>
            <w:r>
              <w:rPr>
                <w:sz w:val="22"/>
                <w:szCs w:val="22"/>
              </w:rPr>
              <w:t>53.1%</w:t>
            </w:r>
          </w:p>
        </w:tc>
        <w:tc>
          <w:tcPr>
            <w:tcW w:w="1152" w:type="dxa"/>
          </w:tcPr>
          <w:p w14:paraId="0AA279F6" w14:textId="77777777" w:rsidR="00D862F8" w:rsidRPr="004C5FB9" w:rsidRDefault="00D862F8" w:rsidP="00D862F8">
            <w:pPr>
              <w:rPr>
                <w:b/>
                <w:sz w:val="22"/>
                <w:szCs w:val="22"/>
              </w:rPr>
            </w:pPr>
            <w:r w:rsidRPr="004C5FB9">
              <w:rPr>
                <w:b/>
                <w:sz w:val="22"/>
                <w:szCs w:val="22"/>
              </w:rPr>
              <w:t>SDLP</w:t>
            </w:r>
          </w:p>
        </w:tc>
        <w:tc>
          <w:tcPr>
            <w:tcW w:w="1379" w:type="dxa"/>
          </w:tcPr>
          <w:p w14:paraId="162D8A7E" w14:textId="77777777" w:rsidR="00D862F8" w:rsidRPr="00E057AD" w:rsidRDefault="008A19DC" w:rsidP="00D862F8">
            <w:pPr>
              <w:rPr>
                <w:sz w:val="22"/>
                <w:szCs w:val="22"/>
              </w:rPr>
            </w:pPr>
            <w:r>
              <w:rPr>
                <w:sz w:val="22"/>
                <w:szCs w:val="22"/>
              </w:rPr>
              <w:t>3,574</w:t>
            </w:r>
          </w:p>
        </w:tc>
        <w:tc>
          <w:tcPr>
            <w:tcW w:w="1107" w:type="dxa"/>
          </w:tcPr>
          <w:p w14:paraId="6C26B91F" w14:textId="77777777" w:rsidR="00D862F8" w:rsidRPr="00E057AD" w:rsidRDefault="008A19DC" w:rsidP="00D862F8">
            <w:pPr>
              <w:rPr>
                <w:sz w:val="22"/>
                <w:szCs w:val="22"/>
              </w:rPr>
            </w:pPr>
            <w:r>
              <w:rPr>
                <w:sz w:val="22"/>
                <w:szCs w:val="22"/>
              </w:rPr>
              <w:t>7.6%</w:t>
            </w:r>
          </w:p>
        </w:tc>
        <w:tc>
          <w:tcPr>
            <w:tcW w:w="280" w:type="dxa"/>
          </w:tcPr>
          <w:p w14:paraId="2498C0B1" w14:textId="77777777" w:rsidR="00D862F8" w:rsidRPr="00E057AD" w:rsidRDefault="00D862F8" w:rsidP="00D862F8">
            <w:pPr>
              <w:rPr>
                <w:sz w:val="22"/>
                <w:szCs w:val="22"/>
              </w:rPr>
            </w:pPr>
          </w:p>
        </w:tc>
        <w:tc>
          <w:tcPr>
            <w:tcW w:w="1877" w:type="dxa"/>
          </w:tcPr>
          <w:p w14:paraId="13250578" w14:textId="77777777" w:rsidR="00D862F8" w:rsidRPr="004C5FB9" w:rsidRDefault="008A19DC" w:rsidP="00D862F8">
            <w:pPr>
              <w:rPr>
                <w:b/>
                <w:sz w:val="22"/>
                <w:szCs w:val="22"/>
              </w:rPr>
            </w:pPr>
            <w:r>
              <w:rPr>
                <w:b/>
                <w:sz w:val="22"/>
                <w:szCs w:val="22"/>
              </w:rPr>
              <w:t>Combined Nat</w:t>
            </w:r>
          </w:p>
        </w:tc>
        <w:tc>
          <w:tcPr>
            <w:tcW w:w="1293" w:type="dxa"/>
          </w:tcPr>
          <w:p w14:paraId="0E4F84CB" w14:textId="169C8806" w:rsidR="00AB37E9" w:rsidRPr="002F200F" w:rsidRDefault="00AB37E9" w:rsidP="00D862F8">
            <w:pPr>
              <w:rPr>
                <w:sz w:val="22"/>
                <w:szCs w:val="22"/>
              </w:rPr>
            </w:pPr>
            <w:r>
              <w:rPr>
                <w:sz w:val="22"/>
                <w:szCs w:val="22"/>
              </w:rPr>
              <w:t>52.0*</w:t>
            </w:r>
          </w:p>
        </w:tc>
        <w:tc>
          <w:tcPr>
            <w:tcW w:w="1134" w:type="dxa"/>
          </w:tcPr>
          <w:p w14:paraId="1BA61C11" w14:textId="77777777" w:rsidR="00D862F8" w:rsidRPr="004C5FB9" w:rsidRDefault="00D862F8" w:rsidP="00D862F8">
            <w:pPr>
              <w:rPr>
                <w:b/>
                <w:sz w:val="22"/>
                <w:szCs w:val="22"/>
              </w:rPr>
            </w:pPr>
            <w:r w:rsidRPr="004C5FB9">
              <w:rPr>
                <w:b/>
                <w:sz w:val="22"/>
                <w:szCs w:val="22"/>
              </w:rPr>
              <w:t>SDLP</w:t>
            </w:r>
          </w:p>
        </w:tc>
        <w:tc>
          <w:tcPr>
            <w:tcW w:w="1275" w:type="dxa"/>
          </w:tcPr>
          <w:p w14:paraId="4E8F741E" w14:textId="77777777" w:rsidR="00D862F8" w:rsidRPr="00E057AD" w:rsidRDefault="008A19DC" w:rsidP="00D862F8">
            <w:pPr>
              <w:rPr>
                <w:sz w:val="22"/>
                <w:szCs w:val="22"/>
              </w:rPr>
            </w:pPr>
            <w:r>
              <w:rPr>
                <w:sz w:val="22"/>
                <w:szCs w:val="22"/>
              </w:rPr>
              <w:t>4,606</w:t>
            </w:r>
          </w:p>
        </w:tc>
        <w:tc>
          <w:tcPr>
            <w:tcW w:w="1275" w:type="dxa"/>
          </w:tcPr>
          <w:p w14:paraId="706688B9" w14:textId="77777777" w:rsidR="00D862F8" w:rsidRPr="00E057AD" w:rsidRDefault="008A19DC" w:rsidP="00D862F8">
            <w:pPr>
              <w:rPr>
                <w:sz w:val="22"/>
                <w:szCs w:val="22"/>
              </w:rPr>
            </w:pPr>
            <w:r>
              <w:rPr>
                <w:sz w:val="22"/>
                <w:szCs w:val="22"/>
              </w:rPr>
              <w:t>9.6%</w:t>
            </w:r>
          </w:p>
        </w:tc>
      </w:tr>
      <w:tr w:rsidR="00D862F8" w14:paraId="443D0EEE" w14:textId="77777777" w:rsidTr="00D862F8">
        <w:tc>
          <w:tcPr>
            <w:tcW w:w="1951" w:type="dxa"/>
          </w:tcPr>
          <w:p w14:paraId="6E6934EC" w14:textId="72778D08" w:rsidR="00D862F8" w:rsidRPr="004C5FB9" w:rsidRDefault="00856F74" w:rsidP="00D862F8">
            <w:pPr>
              <w:rPr>
                <w:b/>
                <w:sz w:val="22"/>
                <w:szCs w:val="22"/>
              </w:rPr>
            </w:pPr>
            <w:r>
              <w:rPr>
                <w:b/>
                <w:sz w:val="22"/>
                <w:szCs w:val="22"/>
              </w:rPr>
              <w:t>Combined Un</w:t>
            </w:r>
          </w:p>
        </w:tc>
        <w:tc>
          <w:tcPr>
            <w:tcW w:w="1134" w:type="dxa"/>
          </w:tcPr>
          <w:p w14:paraId="55203379" w14:textId="6F6A679C" w:rsidR="00D862F8" w:rsidRPr="00E057AD" w:rsidRDefault="00856F74" w:rsidP="00D862F8">
            <w:pPr>
              <w:rPr>
                <w:sz w:val="22"/>
                <w:szCs w:val="22"/>
              </w:rPr>
            </w:pPr>
            <w:r>
              <w:rPr>
                <w:sz w:val="22"/>
                <w:szCs w:val="22"/>
              </w:rPr>
              <w:t>45.5%</w:t>
            </w:r>
          </w:p>
        </w:tc>
        <w:tc>
          <w:tcPr>
            <w:tcW w:w="1152" w:type="dxa"/>
          </w:tcPr>
          <w:p w14:paraId="4F639EF8" w14:textId="77777777" w:rsidR="00D862F8" w:rsidRPr="004C5FB9" w:rsidRDefault="00D862F8" w:rsidP="00D862F8">
            <w:pPr>
              <w:rPr>
                <w:b/>
                <w:sz w:val="22"/>
                <w:szCs w:val="22"/>
              </w:rPr>
            </w:pPr>
            <w:r w:rsidRPr="004C5FB9">
              <w:rPr>
                <w:b/>
                <w:sz w:val="22"/>
                <w:szCs w:val="22"/>
              </w:rPr>
              <w:t>ALL</w:t>
            </w:r>
          </w:p>
        </w:tc>
        <w:tc>
          <w:tcPr>
            <w:tcW w:w="1379" w:type="dxa"/>
          </w:tcPr>
          <w:p w14:paraId="3BD66D28" w14:textId="77777777" w:rsidR="00D862F8" w:rsidRPr="00E057AD" w:rsidRDefault="008A19DC" w:rsidP="00D862F8">
            <w:pPr>
              <w:tabs>
                <w:tab w:val="left" w:pos="930"/>
              </w:tabs>
              <w:rPr>
                <w:sz w:val="22"/>
                <w:szCs w:val="22"/>
              </w:rPr>
            </w:pPr>
            <w:r>
              <w:rPr>
                <w:sz w:val="22"/>
                <w:szCs w:val="22"/>
              </w:rPr>
              <w:t>437</w:t>
            </w:r>
          </w:p>
        </w:tc>
        <w:tc>
          <w:tcPr>
            <w:tcW w:w="1107" w:type="dxa"/>
          </w:tcPr>
          <w:p w14:paraId="2C2661F0" w14:textId="77777777" w:rsidR="00D862F8" w:rsidRPr="00E057AD" w:rsidRDefault="008A19DC" w:rsidP="00D862F8">
            <w:pPr>
              <w:rPr>
                <w:sz w:val="22"/>
                <w:szCs w:val="22"/>
              </w:rPr>
            </w:pPr>
            <w:r>
              <w:rPr>
                <w:sz w:val="22"/>
                <w:szCs w:val="22"/>
              </w:rPr>
              <w:t>0.9%</w:t>
            </w:r>
          </w:p>
        </w:tc>
        <w:tc>
          <w:tcPr>
            <w:tcW w:w="280" w:type="dxa"/>
          </w:tcPr>
          <w:p w14:paraId="5787F5D3" w14:textId="77777777" w:rsidR="00D862F8" w:rsidRPr="00E057AD" w:rsidRDefault="00D862F8" w:rsidP="00D862F8">
            <w:pPr>
              <w:rPr>
                <w:sz w:val="22"/>
                <w:szCs w:val="22"/>
              </w:rPr>
            </w:pPr>
          </w:p>
        </w:tc>
        <w:tc>
          <w:tcPr>
            <w:tcW w:w="1877" w:type="dxa"/>
          </w:tcPr>
          <w:p w14:paraId="15EE7DFD" w14:textId="6015C7AD" w:rsidR="00D862F8" w:rsidRPr="004C5FB9" w:rsidRDefault="00856F74" w:rsidP="00D862F8">
            <w:pPr>
              <w:rPr>
                <w:b/>
                <w:sz w:val="22"/>
                <w:szCs w:val="22"/>
              </w:rPr>
            </w:pPr>
            <w:r>
              <w:rPr>
                <w:b/>
                <w:sz w:val="22"/>
                <w:szCs w:val="22"/>
              </w:rPr>
              <w:t>Combined Un</w:t>
            </w:r>
          </w:p>
        </w:tc>
        <w:tc>
          <w:tcPr>
            <w:tcW w:w="1293" w:type="dxa"/>
          </w:tcPr>
          <w:p w14:paraId="796420AF" w14:textId="5344141C" w:rsidR="00D862F8" w:rsidRPr="00E057AD" w:rsidRDefault="00856F74" w:rsidP="00D862F8">
            <w:pPr>
              <w:rPr>
                <w:sz w:val="22"/>
                <w:szCs w:val="22"/>
              </w:rPr>
            </w:pPr>
            <w:r>
              <w:rPr>
                <w:sz w:val="22"/>
                <w:szCs w:val="22"/>
              </w:rPr>
              <w:t>46.3%**</w:t>
            </w:r>
          </w:p>
        </w:tc>
        <w:tc>
          <w:tcPr>
            <w:tcW w:w="1134" w:type="dxa"/>
          </w:tcPr>
          <w:p w14:paraId="1146C83F" w14:textId="77777777" w:rsidR="00D862F8" w:rsidRPr="004C5FB9" w:rsidRDefault="00D862F8" w:rsidP="00D862F8">
            <w:pPr>
              <w:rPr>
                <w:b/>
                <w:sz w:val="22"/>
                <w:szCs w:val="22"/>
              </w:rPr>
            </w:pPr>
            <w:r w:rsidRPr="004C5FB9">
              <w:rPr>
                <w:b/>
                <w:sz w:val="22"/>
                <w:szCs w:val="22"/>
              </w:rPr>
              <w:t>ALL</w:t>
            </w:r>
          </w:p>
        </w:tc>
        <w:tc>
          <w:tcPr>
            <w:tcW w:w="1275" w:type="dxa"/>
          </w:tcPr>
          <w:p w14:paraId="637CD74D" w14:textId="77777777" w:rsidR="00D862F8" w:rsidRPr="00E057AD" w:rsidRDefault="008A19DC" w:rsidP="00D862F8">
            <w:pPr>
              <w:rPr>
                <w:sz w:val="22"/>
                <w:szCs w:val="22"/>
              </w:rPr>
            </w:pPr>
            <w:r>
              <w:rPr>
                <w:sz w:val="22"/>
                <w:szCs w:val="22"/>
              </w:rPr>
              <w:t>845</w:t>
            </w:r>
          </w:p>
        </w:tc>
        <w:tc>
          <w:tcPr>
            <w:tcW w:w="1275" w:type="dxa"/>
          </w:tcPr>
          <w:p w14:paraId="475C8A93" w14:textId="77777777" w:rsidR="00D862F8" w:rsidRPr="00E057AD" w:rsidRDefault="008A19DC" w:rsidP="00D862F8">
            <w:pPr>
              <w:rPr>
                <w:sz w:val="22"/>
                <w:szCs w:val="22"/>
              </w:rPr>
            </w:pPr>
            <w:r>
              <w:rPr>
                <w:sz w:val="22"/>
                <w:szCs w:val="22"/>
              </w:rPr>
              <w:t>1.8%</w:t>
            </w:r>
          </w:p>
        </w:tc>
      </w:tr>
    </w:tbl>
    <w:p w14:paraId="75729F04" w14:textId="030523D1" w:rsidR="00D862F8" w:rsidRPr="00856F74" w:rsidRDefault="00856F74" w:rsidP="00856F74">
      <w:pPr>
        <w:rPr>
          <w:sz w:val="18"/>
          <w:szCs w:val="18"/>
        </w:rPr>
      </w:pPr>
      <w:r>
        <w:rPr>
          <w:sz w:val="18"/>
          <w:szCs w:val="18"/>
        </w:rPr>
        <w:t xml:space="preserve">* </w:t>
      </w:r>
      <w:r w:rsidR="00AB37E9" w:rsidRPr="00856F74">
        <w:rPr>
          <w:sz w:val="18"/>
          <w:szCs w:val="18"/>
        </w:rPr>
        <w:t>Includes SF, SDLP &amp; INDEP (Pat Cox)</w:t>
      </w:r>
      <w:r w:rsidRPr="00856F74">
        <w:rPr>
          <w:sz w:val="18"/>
          <w:szCs w:val="18"/>
        </w:rPr>
        <w:t xml:space="preserve">  </w:t>
      </w:r>
    </w:p>
    <w:p w14:paraId="75C467FC" w14:textId="773BA851" w:rsidR="00856F74" w:rsidRPr="00856F74" w:rsidRDefault="00856F74" w:rsidP="00856F74">
      <w:pPr>
        <w:rPr>
          <w:sz w:val="18"/>
          <w:szCs w:val="18"/>
        </w:rPr>
      </w:pPr>
      <w:r>
        <w:rPr>
          <w:sz w:val="18"/>
          <w:szCs w:val="18"/>
        </w:rPr>
        <w:t>** Includes DUP, UUP &amp; TUV</w:t>
      </w:r>
    </w:p>
    <w:p w14:paraId="494B657F" w14:textId="77777777" w:rsidR="00D862F8" w:rsidRPr="004C5FB9" w:rsidRDefault="00D862F8" w:rsidP="00D862F8">
      <w:pPr>
        <w:rPr>
          <w:b/>
          <w:i/>
        </w:rPr>
      </w:pPr>
      <w:r w:rsidRPr="004C5FB9">
        <w:rPr>
          <w:b/>
          <w:i/>
        </w:rPr>
        <w:t>Key Questions:</w:t>
      </w:r>
    </w:p>
    <w:p w14:paraId="6C819B84" w14:textId="77777777" w:rsidR="00D862F8" w:rsidRDefault="00D862F8" w:rsidP="00D862F8">
      <w:pPr>
        <w:pStyle w:val="ListParagraph"/>
        <w:numPr>
          <w:ilvl w:val="0"/>
          <w:numId w:val="1"/>
        </w:numPr>
      </w:pPr>
      <w:r>
        <w:t xml:space="preserve"> </w:t>
      </w:r>
      <w:r w:rsidR="008A19DC">
        <w:t>Straightforward issue of whose turnout will be greatest: that of Sinn Fein or the unionists?</w:t>
      </w:r>
    </w:p>
    <w:p w14:paraId="433803C0" w14:textId="77777777" w:rsidR="008A19DC" w:rsidRDefault="008A19DC" w:rsidP="008A19DC">
      <w:pPr>
        <w:pStyle w:val="ListParagraph"/>
      </w:pPr>
    </w:p>
    <w:p w14:paraId="56F4ACB3" w14:textId="77777777" w:rsidR="00D862F8" w:rsidRPr="004C5FB9" w:rsidRDefault="00D862F8" w:rsidP="00D862F8">
      <w:pPr>
        <w:pStyle w:val="ListParagraph"/>
        <w:numPr>
          <w:ilvl w:val="0"/>
          <w:numId w:val="1"/>
        </w:numPr>
        <w:rPr>
          <w:b/>
        </w:rPr>
      </w:pPr>
      <w:r w:rsidRPr="004C5FB9">
        <w:rPr>
          <w:b/>
        </w:rPr>
        <w:t xml:space="preserve">Assembly Watch: </w:t>
      </w:r>
    </w:p>
    <w:p w14:paraId="0392219A" w14:textId="7E0BF07E" w:rsidR="00D862F8" w:rsidRDefault="00D862F8" w:rsidP="00D862F8">
      <w:pPr>
        <w:pStyle w:val="ListParagraph"/>
        <w:numPr>
          <w:ilvl w:val="1"/>
          <w:numId w:val="1"/>
        </w:numPr>
      </w:pPr>
      <w:r>
        <w:t xml:space="preserve"> </w:t>
      </w:r>
      <w:r w:rsidR="008A19DC">
        <w:t>Can Sinn Fein squeeze even more votes out of an SDLP party hoping to claw back the solitary Assembly seat lost in 2011?</w:t>
      </w:r>
      <w:r w:rsidR="00AB37E9">
        <w:t xml:space="preserve"> A further reduction in the SDLP % share would make their push for an Assembly seat even less likely.</w:t>
      </w:r>
    </w:p>
    <w:p w14:paraId="181FCADE" w14:textId="77777777" w:rsidR="00D862F8" w:rsidRDefault="00D862F8" w:rsidP="00D862F8">
      <w:pPr>
        <w:pStyle w:val="ListParagraph"/>
        <w:ind w:left="1440"/>
      </w:pPr>
    </w:p>
    <w:p w14:paraId="16B669C9" w14:textId="77777777" w:rsidR="00D862F8" w:rsidRDefault="00D862F8" w:rsidP="00D862F8">
      <w:pPr>
        <w:pStyle w:val="ListParagraph"/>
        <w:ind w:left="1440"/>
      </w:pPr>
    </w:p>
    <w:p w14:paraId="6F051444" w14:textId="77777777" w:rsidR="00D862F8" w:rsidRPr="004C5FB9" w:rsidRDefault="00D862F8" w:rsidP="00D862F8">
      <w:pPr>
        <w:jc w:val="center"/>
        <w:rPr>
          <w:b/>
        </w:rPr>
      </w:pPr>
      <w:r w:rsidRPr="004C5FB9">
        <w:rPr>
          <w:b/>
        </w:rPr>
        <w:t>2015 RESULTS</w:t>
      </w:r>
    </w:p>
    <w:p w14:paraId="30E76326" w14:textId="77777777" w:rsidR="00D862F8" w:rsidRPr="00E057AD" w:rsidRDefault="00D862F8" w:rsidP="00D862F8">
      <w:pPr>
        <w:rPr>
          <w:sz w:val="6"/>
          <w:szCs w:val="6"/>
        </w:rPr>
      </w:pPr>
    </w:p>
    <w:tbl>
      <w:tblPr>
        <w:tblStyle w:val="TableGrid"/>
        <w:tblW w:w="0" w:type="auto"/>
        <w:jc w:val="center"/>
        <w:tblLook w:val="04A0" w:firstRow="1" w:lastRow="0" w:firstColumn="1" w:lastColumn="0" w:noHBand="0" w:noVBand="1"/>
      </w:tblPr>
      <w:tblGrid>
        <w:gridCol w:w="2395"/>
        <w:gridCol w:w="1387"/>
        <w:gridCol w:w="1416"/>
        <w:gridCol w:w="1692"/>
        <w:gridCol w:w="1359"/>
        <w:gridCol w:w="1704"/>
        <w:gridCol w:w="1704"/>
      </w:tblGrid>
      <w:tr w:rsidR="00D862F8" w14:paraId="5EA6C5F9" w14:textId="77777777" w:rsidTr="00D862F8">
        <w:trPr>
          <w:trHeight w:val="379"/>
          <w:jc w:val="center"/>
        </w:trPr>
        <w:tc>
          <w:tcPr>
            <w:tcW w:w="3782" w:type="dxa"/>
            <w:gridSpan w:val="2"/>
          </w:tcPr>
          <w:p w14:paraId="37D378C1" w14:textId="77777777" w:rsidR="00D862F8" w:rsidRPr="00E057AD" w:rsidRDefault="00D862F8" w:rsidP="00D862F8">
            <w:pPr>
              <w:rPr>
                <w:b/>
              </w:rPr>
            </w:pPr>
            <w:r>
              <w:rPr>
                <w:b/>
              </w:rPr>
              <w:t>Westminster 2015</w:t>
            </w:r>
          </w:p>
        </w:tc>
        <w:tc>
          <w:tcPr>
            <w:tcW w:w="1416" w:type="dxa"/>
          </w:tcPr>
          <w:p w14:paraId="46CC56AF" w14:textId="77777777" w:rsidR="00D862F8" w:rsidRDefault="00D862F8" w:rsidP="00D862F8"/>
        </w:tc>
        <w:tc>
          <w:tcPr>
            <w:tcW w:w="1692" w:type="dxa"/>
          </w:tcPr>
          <w:p w14:paraId="282657DC" w14:textId="77777777" w:rsidR="00D862F8" w:rsidRPr="004C5FB9" w:rsidRDefault="00D862F8" w:rsidP="00D862F8">
            <w:pPr>
              <w:rPr>
                <w:b/>
              </w:rPr>
            </w:pPr>
            <w:r w:rsidRPr="004C5FB9">
              <w:rPr>
                <w:b/>
              </w:rPr>
              <w:t>Votes</w:t>
            </w:r>
          </w:p>
        </w:tc>
        <w:tc>
          <w:tcPr>
            <w:tcW w:w="1359" w:type="dxa"/>
          </w:tcPr>
          <w:p w14:paraId="6205560E" w14:textId="77777777" w:rsidR="00D862F8" w:rsidRPr="004C5FB9" w:rsidRDefault="00D862F8" w:rsidP="00D862F8">
            <w:pPr>
              <w:rPr>
                <w:b/>
              </w:rPr>
            </w:pPr>
            <w:r w:rsidRPr="004C5FB9">
              <w:rPr>
                <w:b/>
              </w:rPr>
              <w:t>% Vote</w:t>
            </w:r>
          </w:p>
        </w:tc>
        <w:tc>
          <w:tcPr>
            <w:tcW w:w="1704" w:type="dxa"/>
          </w:tcPr>
          <w:p w14:paraId="01C34DB4" w14:textId="77777777" w:rsidR="00D862F8" w:rsidRPr="004C5FB9" w:rsidRDefault="00D862F8" w:rsidP="00D862F8">
            <w:pPr>
              <w:rPr>
                <w:b/>
              </w:rPr>
            </w:pPr>
            <w:r w:rsidRPr="004C5FB9">
              <w:rPr>
                <w:b/>
              </w:rPr>
              <w:t>+/-  (2010)</w:t>
            </w:r>
          </w:p>
        </w:tc>
        <w:tc>
          <w:tcPr>
            <w:tcW w:w="1704" w:type="dxa"/>
          </w:tcPr>
          <w:p w14:paraId="3C88941C" w14:textId="77777777" w:rsidR="00D862F8" w:rsidRPr="004C5FB9" w:rsidRDefault="00D862F8" w:rsidP="00D862F8">
            <w:pPr>
              <w:rPr>
                <w:b/>
              </w:rPr>
            </w:pPr>
            <w:r w:rsidRPr="004C5FB9">
              <w:rPr>
                <w:b/>
              </w:rPr>
              <w:t>+/- (2011)</w:t>
            </w:r>
          </w:p>
        </w:tc>
      </w:tr>
      <w:tr w:rsidR="00D862F8" w14:paraId="25AD34CC" w14:textId="77777777" w:rsidTr="00D862F8">
        <w:trPr>
          <w:trHeight w:val="332"/>
          <w:jc w:val="center"/>
        </w:trPr>
        <w:tc>
          <w:tcPr>
            <w:tcW w:w="2395" w:type="dxa"/>
          </w:tcPr>
          <w:p w14:paraId="3F05BD18" w14:textId="77777777" w:rsidR="00D862F8" w:rsidRPr="004C5FB9" w:rsidRDefault="00D862F8" w:rsidP="00D862F8">
            <w:pPr>
              <w:rPr>
                <w:b/>
                <w:sz w:val="22"/>
                <w:szCs w:val="22"/>
              </w:rPr>
            </w:pPr>
            <w:r w:rsidRPr="004C5FB9">
              <w:rPr>
                <w:b/>
                <w:sz w:val="22"/>
                <w:szCs w:val="22"/>
              </w:rPr>
              <w:t>Turnout %</w:t>
            </w:r>
          </w:p>
        </w:tc>
        <w:tc>
          <w:tcPr>
            <w:tcW w:w="1387" w:type="dxa"/>
          </w:tcPr>
          <w:p w14:paraId="5A34212D" w14:textId="77777777" w:rsidR="00D862F8" w:rsidRPr="00E057AD" w:rsidRDefault="00D862F8" w:rsidP="00D862F8">
            <w:pPr>
              <w:rPr>
                <w:sz w:val="22"/>
                <w:szCs w:val="22"/>
              </w:rPr>
            </w:pPr>
          </w:p>
        </w:tc>
        <w:tc>
          <w:tcPr>
            <w:tcW w:w="1416" w:type="dxa"/>
          </w:tcPr>
          <w:p w14:paraId="1CE9A4ED" w14:textId="77777777" w:rsidR="00D862F8" w:rsidRPr="004C5FB9" w:rsidRDefault="00D862F8" w:rsidP="00D862F8">
            <w:pPr>
              <w:rPr>
                <w:b/>
                <w:sz w:val="22"/>
                <w:szCs w:val="22"/>
              </w:rPr>
            </w:pPr>
            <w:r w:rsidRPr="004C5FB9">
              <w:rPr>
                <w:b/>
                <w:sz w:val="22"/>
                <w:szCs w:val="22"/>
              </w:rPr>
              <w:t>DUP</w:t>
            </w:r>
          </w:p>
        </w:tc>
        <w:tc>
          <w:tcPr>
            <w:tcW w:w="1692" w:type="dxa"/>
          </w:tcPr>
          <w:p w14:paraId="4A68C8F3" w14:textId="77777777" w:rsidR="00D862F8" w:rsidRPr="00E057AD" w:rsidRDefault="00D862F8" w:rsidP="00D862F8">
            <w:pPr>
              <w:rPr>
                <w:sz w:val="22"/>
                <w:szCs w:val="22"/>
              </w:rPr>
            </w:pPr>
          </w:p>
        </w:tc>
        <w:tc>
          <w:tcPr>
            <w:tcW w:w="1359" w:type="dxa"/>
          </w:tcPr>
          <w:p w14:paraId="30F1FC9A" w14:textId="77777777" w:rsidR="00D862F8" w:rsidRPr="00E057AD" w:rsidRDefault="00D862F8" w:rsidP="00D862F8">
            <w:pPr>
              <w:rPr>
                <w:sz w:val="22"/>
                <w:szCs w:val="22"/>
              </w:rPr>
            </w:pPr>
          </w:p>
        </w:tc>
        <w:tc>
          <w:tcPr>
            <w:tcW w:w="1704" w:type="dxa"/>
          </w:tcPr>
          <w:p w14:paraId="4E74701E" w14:textId="77777777" w:rsidR="00D862F8" w:rsidRPr="00E057AD" w:rsidRDefault="00D862F8" w:rsidP="00D862F8">
            <w:pPr>
              <w:rPr>
                <w:sz w:val="22"/>
                <w:szCs w:val="22"/>
              </w:rPr>
            </w:pPr>
          </w:p>
        </w:tc>
        <w:tc>
          <w:tcPr>
            <w:tcW w:w="1704" w:type="dxa"/>
          </w:tcPr>
          <w:p w14:paraId="63FE165F" w14:textId="77777777" w:rsidR="00D862F8" w:rsidRPr="00E057AD" w:rsidRDefault="00D862F8" w:rsidP="00D862F8">
            <w:pPr>
              <w:rPr>
                <w:sz w:val="22"/>
                <w:szCs w:val="22"/>
              </w:rPr>
            </w:pPr>
          </w:p>
        </w:tc>
      </w:tr>
      <w:tr w:rsidR="00D862F8" w14:paraId="0F490A66" w14:textId="77777777" w:rsidTr="00D862F8">
        <w:trPr>
          <w:trHeight w:val="357"/>
          <w:jc w:val="center"/>
        </w:trPr>
        <w:tc>
          <w:tcPr>
            <w:tcW w:w="2395" w:type="dxa"/>
          </w:tcPr>
          <w:p w14:paraId="00CF3A60" w14:textId="77777777" w:rsidR="00D862F8" w:rsidRPr="004C5FB9" w:rsidRDefault="00D862F8" w:rsidP="00D862F8">
            <w:pPr>
              <w:rPr>
                <w:b/>
                <w:sz w:val="22"/>
                <w:szCs w:val="22"/>
              </w:rPr>
            </w:pPr>
            <w:r w:rsidRPr="004C5FB9">
              <w:rPr>
                <w:b/>
                <w:sz w:val="22"/>
                <w:szCs w:val="22"/>
              </w:rPr>
              <w:t xml:space="preserve"> </w:t>
            </w:r>
            <w:r w:rsidRPr="004C5FB9">
              <w:rPr>
                <w:b/>
                <w:sz w:val="19"/>
                <w:szCs w:val="19"/>
              </w:rPr>
              <w:t>Turnout Valid Votes</w:t>
            </w:r>
          </w:p>
        </w:tc>
        <w:tc>
          <w:tcPr>
            <w:tcW w:w="1387" w:type="dxa"/>
          </w:tcPr>
          <w:p w14:paraId="28FF1432" w14:textId="77777777" w:rsidR="00D862F8" w:rsidRPr="00E057AD" w:rsidRDefault="00D862F8" w:rsidP="00D862F8">
            <w:pPr>
              <w:rPr>
                <w:sz w:val="22"/>
                <w:szCs w:val="22"/>
              </w:rPr>
            </w:pPr>
          </w:p>
        </w:tc>
        <w:tc>
          <w:tcPr>
            <w:tcW w:w="1416" w:type="dxa"/>
          </w:tcPr>
          <w:p w14:paraId="5CB69928" w14:textId="77777777" w:rsidR="00D862F8" w:rsidRPr="004C5FB9" w:rsidRDefault="00D862F8" w:rsidP="00D862F8">
            <w:pPr>
              <w:rPr>
                <w:b/>
                <w:sz w:val="22"/>
                <w:szCs w:val="22"/>
              </w:rPr>
            </w:pPr>
            <w:r w:rsidRPr="004C5FB9">
              <w:rPr>
                <w:b/>
                <w:sz w:val="22"/>
                <w:szCs w:val="22"/>
              </w:rPr>
              <w:t>UUP</w:t>
            </w:r>
          </w:p>
        </w:tc>
        <w:tc>
          <w:tcPr>
            <w:tcW w:w="1692" w:type="dxa"/>
          </w:tcPr>
          <w:p w14:paraId="641E7473" w14:textId="77777777" w:rsidR="00D862F8" w:rsidRPr="00E057AD" w:rsidRDefault="00D862F8" w:rsidP="00D862F8">
            <w:pPr>
              <w:rPr>
                <w:sz w:val="22"/>
                <w:szCs w:val="22"/>
              </w:rPr>
            </w:pPr>
          </w:p>
        </w:tc>
        <w:tc>
          <w:tcPr>
            <w:tcW w:w="1359" w:type="dxa"/>
          </w:tcPr>
          <w:p w14:paraId="7F664AEC" w14:textId="77777777" w:rsidR="00D862F8" w:rsidRPr="00E057AD" w:rsidRDefault="00D862F8" w:rsidP="00D862F8">
            <w:pPr>
              <w:rPr>
                <w:sz w:val="22"/>
                <w:szCs w:val="22"/>
              </w:rPr>
            </w:pPr>
          </w:p>
        </w:tc>
        <w:tc>
          <w:tcPr>
            <w:tcW w:w="1704" w:type="dxa"/>
          </w:tcPr>
          <w:p w14:paraId="12553633" w14:textId="77777777" w:rsidR="00D862F8" w:rsidRPr="00E057AD" w:rsidRDefault="00D862F8" w:rsidP="00D862F8">
            <w:pPr>
              <w:rPr>
                <w:sz w:val="22"/>
                <w:szCs w:val="22"/>
              </w:rPr>
            </w:pPr>
          </w:p>
        </w:tc>
        <w:tc>
          <w:tcPr>
            <w:tcW w:w="1704" w:type="dxa"/>
          </w:tcPr>
          <w:p w14:paraId="6A0CFCBF" w14:textId="77777777" w:rsidR="00D862F8" w:rsidRPr="00E057AD" w:rsidRDefault="00D862F8" w:rsidP="00D862F8">
            <w:pPr>
              <w:rPr>
                <w:sz w:val="22"/>
                <w:szCs w:val="22"/>
              </w:rPr>
            </w:pPr>
          </w:p>
        </w:tc>
      </w:tr>
      <w:tr w:rsidR="00D862F8" w14:paraId="30008E53" w14:textId="77777777" w:rsidTr="00D862F8">
        <w:trPr>
          <w:trHeight w:val="332"/>
          <w:jc w:val="center"/>
        </w:trPr>
        <w:tc>
          <w:tcPr>
            <w:tcW w:w="2395" w:type="dxa"/>
          </w:tcPr>
          <w:p w14:paraId="0020AAD3" w14:textId="77777777" w:rsidR="00D862F8" w:rsidRPr="004C5FB9" w:rsidRDefault="00D862F8" w:rsidP="00D862F8">
            <w:pPr>
              <w:rPr>
                <w:b/>
                <w:sz w:val="22"/>
                <w:szCs w:val="22"/>
              </w:rPr>
            </w:pPr>
          </w:p>
        </w:tc>
        <w:tc>
          <w:tcPr>
            <w:tcW w:w="1387" w:type="dxa"/>
          </w:tcPr>
          <w:p w14:paraId="004603DF" w14:textId="77777777" w:rsidR="00D862F8" w:rsidRPr="00E057AD" w:rsidRDefault="00D862F8" w:rsidP="00D862F8">
            <w:pPr>
              <w:rPr>
                <w:sz w:val="22"/>
                <w:szCs w:val="22"/>
              </w:rPr>
            </w:pPr>
          </w:p>
        </w:tc>
        <w:tc>
          <w:tcPr>
            <w:tcW w:w="1416" w:type="dxa"/>
          </w:tcPr>
          <w:p w14:paraId="190F43BA" w14:textId="77777777" w:rsidR="00D862F8" w:rsidRPr="004C5FB9" w:rsidRDefault="00D862F8" w:rsidP="00D862F8">
            <w:pPr>
              <w:rPr>
                <w:b/>
                <w:sz w:val="22"/>
                <w:szCs w:val="22"/>
              </w:rPr>
            </w:pPr>
            <w:r w:rsidRPr="004C5FB9">
              <w:rPr>
                <w:b/>
                <w:sz w:val="22"/>
                <w:szCs w:val="22"/>
              </w:rPr>
              <w:t>SF</w:t>
            </w:r>
          </w:p>
        </w:tc>
        <w:tc>
          <w:tcPr>
            <w:tcW w:w="1692" w:type="dxa"/>
          </w:tcPr>
          <w:p w14:paraId="79A603E1" w14:textId="77777777" w:rsidR="00D862F8" w:rsidRPr="00E057AD" w:rsidRDefault="00D862F8" w:rsidP="00D862F8">
            <w:pPr>
              <w:rPr>
                <w:sz w:val="22"/>
                <w:szCs w:val="22"/>
              </w:rPr>
            </w:pPr>
          </w:p>
        </w:tc>
        <w:tc>
          <w:tcPr>
            <w:tcW w:w="1359" w:type="dxa"/>
          </w:tcPr>
          <w:p w14:paraId="70EFDAAF" w14:textId="77777777" w:rsidR="00D862F8" w:rsidRPr="00E057AD" w:rsidRDefault="00D862F8" w:rsidP="00D862F8">
            <w:pPr>
              <w:rPr>
                <w:sz w:val="22"/>
                <w:szCs w:val="22"/>
              </w:rPr>
            </w:pPr>
          </w:p>
        </w:tc>
        <w:tc>
          <w:tcPr>
            <w:tcW w:w="1704" w:type="dxa"/>
          </w:tcPr>
          <w:p w14:paraId="3CA5590C" w14:textId="77777777" w:rsidR="00D862F8" w:rsidRPr="00E057AD" w:rsidRDefault="00D862F8" w:rsidP="00D862F8">
            <w:pPr>
              <w:rPr>
                <w:sz w:val="22"/>
                <w:szCs w:val="22"/>
              </w:rPr>
            </w:pPr>
          </w:p>
        </w:tc>
        <w:tc>
          <w:tcPr>
            <w:tcW w:w="1704" w:type="dxa"/>
          </w:tcPr>
          <w:p w14:paraId="2E55E35F" w14:textId="77777777" w:rsidR="00D862F8" w:rsidRPr="00E057AD" w:rsidRDefault="00D862F8" w:rsidP="00D862F8">
            <w:pPr>
              <w:rPr>
                <w:sz w:val="22"/>
                <w:szCs w:val="22"/>
              </w:rPr>
            </w:pPr>
          </w:p>
        </w:tc>
      </w:tr>
      <w:tr w:rsidR="00D862F8" w14:paraId="5CA94565" w14:textId="77777777" w:rsidTr="00D862F8">
        <w:trPr>
          <w:trHeight w:val="357"/>
          <w:jc w:val="center"/>
        </w:trPr>
        <w:tc>
          <w:tcPr>
            <w:tcW w:w="2395" w:type="dxa"/>
          </w:tcPr>
          <w:p w14:paraId="2060E5B0" w14:textId="77777777" w:rsidR="00D862F8" w:rsidRPr="004C5FB9" w:rsidRDefault="00D862F8" w:rsidP="00D862F8">
            <w:pPr>
              <w:rPr>
                <w:b/>
                <w:sz w:val="22"/>
                <w:szCs w:val="22"/>
              </w:rPr>
            </w:pPr>
            <w:r w:rsidRPr="004C5FB9">
              <w:rPr>
                <w:b/>
                <w:sz w:val="22"/>
                <w:szCs w:val="22"/>
              </w:rPr>
              <w:t>Combined  Nat</w:t>
            </w:r>
          </w:p>
        </w:tc>
        <w:tc>
          <w:tcPr>
            <w:tcW w:w="1387" w:type="dxa"/>
          </w:tcPr>
          <w:p w14:paraId="40585B1E" w14:textId="77777777" w:rsidR="00D862F8" w:rsidRPr="00E057AD" w:rsidRDefault="00D862F8" w:rsidP="00D862F8">
            <w:pPr>
              <w:rPr>
                <w:sz w:val="22"/>
                <w:szCs w:val="22"/>
              </w:rPr>
            </w:pPr>
          </w:p>
        </w:tc>
        <w:tc>
          <w:tcPr>
            <w:tcW w:w="1416" w:type="dxa"/>
          </w:tcPr>
          <w:p w14:paraId="18AC60FF" w14:textId="77777777" w:rsidR="00D862F8" w:rsidRPr="004C5FB9" w:rsidRDefault="00D862F8" w:rsidP="00D862F8">
            <w:pPr>
              <w:rPr>
                <w:b/>
                <w:sz w:val="22"/>
                <w:szCs w:val="22"/>
              </w:rPr>
            </w:pPr>
            <w:r w:rsidRPr="004C5FB9">
              <w:rPr>
                <w:b/>
                <w:sz w:val="22"/>
                <w:szCs w:val="22"/>
              </w:rPr>
              <w:t>SDLP</w:t>
            </w:r>
          </w:p>
        </w:tc>
        <w:tc>
          <w:tcPr>
            <w:tcW w:w="1692" w:type="dxa"/>
          </w:tcPr>
          <w:p w14:paraId="2811DAF9" w14:textId="77777777" w:rsidR="00D862F8" w:rsidRPr="00E057AD" w:rsidRDefault="00D862F8" w:rsidP="00D862F8">
            <w:pPr>
              <w:rPr>
                <w:sz w:val="22"/>
                <w:szCs w:val="22"/>
              </w:rPr>
            </w:pPr>
          </w:p>
        </w:tc>
        <w:tc>
          <w:tcPr>
            <w:tcW w:w="1359" w:type="dxa"/>
          </w:tcPr>
          <w:p w14:paraId="500A4F1C" w14:textId="77777777" w:rsidR="00D862F8" w:rsidRPr="00E057AD" w:rsidRDefault="00D862F8" w:rsidP="00D862F8">
            <w:pPr>
              <w:rPr>
                <w:sz w:val="22"/>
                <w:szCs w:val="22"/>
              </w:rPr>
            </w:pPr>
          </w:p>
        </w:tc>
        <w:tc>
          <w:tcPr>
            <w:tcW w:w="1704" w:type="dxa"/>
          </w:tcPr>
          <w:p w14:paraId="3689B80B" w14:textId="77777777" w:rsidR="00D862F8" w:rsidRPr="00E057AD" w:rsidRDefault="00D862F8" w:rsidP="00D862F8">
            <w:pPr>
              <w:rPr>
                <w:sz w:val="22"/>
                <w:szCs w:val="22"/>
              </w:rPr>
            </w:pPr>
          </w:p>
        </w:tc>
        <w:tc>
          <w:tcPr>
            <w:tcW w:w="1704" w:type="dxa"/>
          </w:tcPr>
          <w:p w14:paraId="5C6653CA" w14:textId="77777777" w:rsidR="00D862F8" w:rsidRPr="00E057AD" w:rsidRDefault="00D862F8" w:rsidP="00D862F8">
            <w:pPr>
              <w:rPr>
                <w:sz w:val="22"/>
                <w:szCs w:val="22"/>
              </w:rPr>
            </w:pPr>
          </w:p>
        </w:tc>
      </w:tr>
      <w:tr w:rsidR="00D862F8" w14:paraId="4C93267F" w14:textId="77777777" w:rsidTr="00D862F8">
        <w:trPr>
          <w:trHeight w:val="357"/>
          <w:jc w:val="center"/>
        </w:trPr>
        <w:tc>
          <w:tcPr>
            <w:tcW w:w="2395" w:type="dxa"/>
          </w:tcPr>
          <w:p w14:paraId="64D82BCD" w14:textId="2B7E0074" w:rsidR="00D862F8" w:rsidRPr="004C5FB9" w:rsidRDefault="00D2127D" w:rsidP="00D862F8">
            <w:pPr>
              <w:rPr>
                <w:b/>
                <w:sz w:val="22"/>
                <w:szCs w:val="22"/>
              </w:rPr>
            </w:pPr>
            <w:r>
              <w:rPr>
                <w:b/>
                <w:sz w:val="22"/>
                <w:szCs w:val="22"/>
              </w:rPr>
              <w:t>Combined Un</w:t>
            </w:r>
          </w:p>
        </w:tc>
        <w:tc>
          <w:tcPr>
            <w:tcW w:w="1387" w:type="dxa"/>
          </w:tcPr>
          <w:p w14:paraId="541537D4" w14:textId="77777777" w:rsidR="00D862F8" w:rsidRPr="00E057AD" w:rsidRDefault="00D862F8" w:rsidP="00D862F8">
            <w:pPr>
              <w:rPr>
                <w:sz w:val="22"/>
                <w:szCs w:val="22"/>
              </w:rPr>
            </w:pPr>
          </w:p>
        </w:tc>
        <w:tc>
          <w:tcPr>
            <w:tcW w:w="1416" w:type="dxa"/>
          </w:tcPr>
          <w:p w14:paraId="4D0BB07C" w14:textId="77777777" w:rsidR="00D862F8" w:rsidRPr="004C5FB9" w:rsidRDefault="00D862F8" w:rsidP="00D862F8">
            <w:pPr>
              <w:rPr>
                <w:b/>
                <w:sz w:val="22"/>
                <w:szCs w:val="22"/>
              </w:rPr>
            </w:pPr>
            <w:r w:rsidRPr="004C5FB9">
              <w:rPr>
                <w:b/>
                <w:sz w:val="22"/>
                <w:szCs w:val="22"/>
              </w:rPr>
              <w:t>ALL</w:t>
            </w:r>
          </w:p>
        </w:tc>
        <w:tc>
          <w:tcPr>
            <w:tcW w:w="1692" w:type="dxa"/>
          </w:tcPr>
          <w:p w14:paraId="547E512C" w14:textId="77777777" w:rsidR="00D862F8" w:rsidRPr="00E057AD" w:rsidRDefault="00D862F8" w:rsidP="00D862F8">
            <w:pPr>
              <w:tabs>
                <w:tab w:val="left" w:pos="930"/>
              </w:tabs>
              <w:rPr>
                <w:sz w:val="22"/>
                <w:szCs w:val="22"/>
              </w:rPr>
            </w:pPr>
          </w:p>
        </w:tc>
        <w:tc>
          <w:tcPr>
            <w:tcW w:w="1359" w:type="dxa"/>
          </w:tcPr>
          <w:p w14:paraId="0CFCF3CF" w14:textId="77777777" w:rsidR="00D862F8" w:rsidRPr="00E057AD" w:rsidRDefault="00D862F8" w:rsidP="00D862F8">
            <w:pPr>
              <w:rPr>
                <w:sz w:val="22"/>
                <w:szCs w:val="22"/>
              </w:rPr>
            </w:pPr>
          </w:p>
        </w:tc>
        <w:tc>
          <w:tcPr>
            <w:tcW w:w="1704" w:type="dxa"/>
          </w:tcPr>
          <w:p w14:paraId="5F21F21D" w14:textId="77777777" w:rsidR="00D862F8" w:rsidRPr="00E057AD" w:rsidRDefault="00D862F8" w:rsidP="00D862F8">
            <w:pPr>
              <w:rPr>
                <w:sz w:val="22"/>
                <w:szCs w:val="22"/>
              </w:rPr>
            </w:pPr>
          </w:p>
        </w:tc>
        <w:tc>
          <w:tcPr>
            <w:tcW w:w="1704" w:type="dxa"/>
          </w:tcPr>
          <w:p w14:paraId="345218EE" w14:textId="77777777" w:rsidR="00D862F8" w:rsidRPr="00E057AD" w:rsidRDefault="00D862F8" w:rsidP="00D862F8">
            <w:pPr>
              <w:rPr>
                <w:sz w:val="22"/>
                <w:szCs w:val="22"/>
              </w:rPr>
            </w:pPr>
          </w:p>
        </w:tc>
      </w:tr>
    </w:tbl>
    <w:p w14:paraId="4438AD47" w14:textId="77777777" w:rsidR="00D862F8" w:rsidRDefault="00D862F8" w:rsidP="00D862F8"/>
    <w:p w14:paraId="4D5C6026" w14:textId="77777777" w:rsidR="00D862F8" w:rsidRDefault="00D862F8" w:rsidP="004C5FB9"/>
    <w:p w14:paraId="6BE16619" w14:textId="77777777" w:rsidR="00D862F8" w:rsidRDefault="00D862F8" w:rsidP="004C5FB9"/>
    <w:p w14:paraId="3A4E521A" w14:textId="77777777" w:rsidR="00D862F8" w:rsidRDefault="00D862F8" w:rsidP="004C5FB9"/>
    <w:p w14:paraId="69B071AE" w14:textId="77777777" w:rsidR="00D862F8" w:rsidRPr="00E057AD" w:rsidRDefault="00D862F8" w:rsidP="00D862F8">
      <w:pPr>
        <w:jc w:val="center"/>
        <w:rPr>
          <w:b/>
        </w:rPr>
      </w:pPr>
      <w:r w:rsidRPr="00E057AD">
        <w:rPr>
          <w:b/>
        </w:rPr>
        <w:lastRenderedPageBreak/>
        <w:t>Constituency Profile</w:t>
      </w:r>
    </w:p>
    <w:p w14:paraId="31060FEE" w14:textId="77777777" w:rsidR="00D862F8" w:rsidRDefault="00D862F8" w:rsidP="00D862F8"/>
    <w:p w14:paraId="509DF0A1" w14:textId="77777777" w:rsidR="00D862F8" w:rsidRPr="004C5FB9" w:rsidRDefault="00864C92" w:rsidP="00D862F8">
      <w:pPr>
        <w:jc w:val="center"/>
        <w:rPr>
          <w:b/>
          <w:sz w:val="36"/>
          <w:szCs w:val="36"/>
          <w:u w:val="single"/>
        </w:rPr>
      </w:pPr>
      <w:r>
        <w:rPr>
          <w:b/>
          <w:sz w:val="36"/>
          <w:szCs w:val="36"/>
          <w:u w:val="single"/>
        </w:rPr>
        <w:t>North Belfast</w:t>
      </w:r>
    </w:p>
    <w:p w14:paraId="56254227" w14:textId="77777777" w:rsidR="00D862F8" w:rsidRPr="00E057AD" w:rsidRDefault="00D862F8" w:rsidP="00D862F8">
      <w:pPr>
        <w:rPr>
          <w:sz w:val="6"/>
          <w:szCs w:val="6"/>
        </w:rPr>
      </w:pPr>
    </w:p>
    <w:tbl>
      <w:tblPr>
        <w:tblStyle w:val="TableGrid"/>
        <w:tblW w:w="0" w:type="auto"/>
        <w:tblLook w:val="04A0" w:firstRow="1" w:lastRow="0" w:firstColumn="1" w:lastColumn="0" w:noHBand="0" w:noVBand="1"/>
      </w:tblPr>
      <w:tblGrid>
        <w:gridCol w:w="1951"/>
        <w:gridCol w:w="1134"/>
        <w:gridCol w:w="1152"/>
        <w:gridCol w:w="1379"/>
        <w:gridCol w:w="1107"/>
        <w:gridCol w:w="280"/>
        <w:gridCol w:w="1877"/>
        <w:gridCol w:w="1293"/>
        <w:gridCol w:w="1134"/>
        <w:gridCol w:w="1275"/>
        <w:gridCol w:w="1275"/>
      </w:tblGrid>
      <w:tr w:rsidR="00D862F8" w14:paraId="3B34FD59" w14:textId="77777777" w:rsidTr="00D862F8">
        <w:tc>
          <w:tcPr>
            <w:tcW w:w="3085" w:type="dxa"/>
            <w:gridSpan w:val="2"/>
          </w:tcPr>
          <w:p w14:paraId="6E67C10F" w14:textId="77777777" w:rsidR="00D862F8" w:rsidRPr="00E057AD" w:rsidRDefault="00D862F8" w:rsidP="00D862F8">
            <w:pPr>
              <w:rPr>
                <w:b/>
              </w:rPr>
            </w:pPr>
            <w:r w:rsidRPr="00E057AD">
              <w:rPr>
                <w:b/>
              </w:rPr>
              <w:t>Westminster 2010</w:t>
            </w:r>
          </w:p>
        </w:tc>
        <w:tc>
          <w:tcPr>
            <w:tcW w:w="1152" w:type="dxa"/>
          </w:tcPr>
          <w:p w14:paraId="1D66560F" w14:textId="77777777" w:rsidR="00D862F8" w:rsidRDefault="00D862F8" w:rsidP="00D862F8"/>
        </w:tc>
        <w:tc>
          <w:tcPr>
            <w:tcW w:w="1379" w:type="dxa"/>
          </w:tcPr>
          <w:p w14:paraId="7A004FCB" w14:textId="77777777" w:rsidR="00D862F8" w:rsidRPr="004C5FB9" w:rsidRDefault="00D862F8" w:rsidP="00D862F8">
            <w:pPr>
              <w:jc w:val="center"/>
              <w:rPr>
                <w:b/>
              </w:rPr>
            </w:pPr>
            <w:r w:rsidRPr="004C5FB9">
              <w:rPr>
                <w:b/>
              </w:rPr>
              <w:t>Votes</w:t>
            </w:r>
          </w:p>
        </w:tc>
        <w:tc>
          <w:tcPr>
            <w:tcW w:w="1107" w:type="dxa"/>
          </w:tcPr>
          <w:p w14:paraId="7902107C" w14:textId="77777777" w:rsidR="00D862F8" w:rsidRPr="004C5FB9" w:rsidRDefault="00D862F8" w:rsidP="00D862F8">
            <w:pPr>
              <w:jc w:val="center"/>
              <w:rPr>
                <w:b/>
              </w:rPr>
            </w:pPr>
            <w:r w:rsidRPr="004C5FB9">
              <w:rPr>
                <w:b/>
              </w:rPr>
              <w:t>% Vote</w:t>
            </w:r>
          </w:p>
        </w:tc>
        <w:tc>
          <w:tcPr>
            <w:tcW w:w="280" w:type="dxa"/>
          </w:tcPr>
          <w:p w14:paraId="5F3F5B0F" w14:textId="77777777" w:rsidR="00D862F8" w:rsidRDefault="00D862F8" w:rsidP="00D862F8"/>
        </w:tc>
        <w:tc>
          <w:tcPr>
            <w:tcW w:w="3170" w:type="dxa"/>
            <w:gridSpan w:val="2"/>
          </w:tcPr>
          <w:p w14:paraId="1C952B96" w14:textId="77777777" w:rsidR="00D862F8" w:rsidRPr="00E057AD" w:rsidRDefault="00D862F8" w:rsidP="00D862F8">
            <w:pPr>
              <w:rPr>
                <w:b/>
              </w:rPr>
            </w:pPr>
            <w:r w:rsidRPr="00E057AD">
              <w:rPr>
                <w:b/>
              </w:rPr>
              <w:t>Assembly 2011</w:t>
            </w:r>
          </w:p>
        </w:tc>
        <w:tc>
          <w:tcPr>
            <w:tcW w:w="1134" w:type="dxa"/>
          </w:tcPr>
          <w:p w14:paraId="21B5EADE" w14:textId="77777777" w:rsidR="00D862F8" w:rsidRDefault="00D862F8" w:rsidP="00D862F8"/>
        </w:tc>
        <w:tc>
          <w:tcPr>
            <w:tcW w:w="1275" w:type="dxa"/>
          </w:tcPr>
          <w:p w14:paraId="5B00042A" w14:textId="77777777" w:rsidR="00D862F8" w:rsidRPr="004C5FB9" w:rsidRDefault="00D862F8" w:rsidP="00D862F8">
            <w:pPr>
              <w:jc w:val="center"/>
              <w:rPr>
                <w:b/>
              </w:rPr>
            </w:pPr>
            <w:r w:rsidRPr="004C5FB9">
              <w:rPr>
                <w:b/>
              </w:rPr>
              <w:t>Votes</w:t>
            </w:r>
          </w:p>
        </w:tc>
        <w:tc>
          <w:tcPr>
            <w:tcW w:w="1275" w:type="dxa"/>
          </w:tcPr>
          <w:p w14:paraId="2AAC9DF8" w14:textId="77777777" w:rsidR="00D862F8" w:rsidRPr="004C5FB9" w:rsidRDefault="00D862F8" w:rsidP="00D862F8">
            <w:pPr>
              <w:jc w:val="center"/>
              <w:rPr>
                <w:b/>
              </w:rPr>
            </w:pPr>
            <w:r w:rsidRPr="004C5FB9">
              <w:rPr>
                <w:b/>
              </w:rPr>
              <w:t>% Vote</w:t>
            </w:r>
          </w:p>
        </w:tc>
      </w:tr>
      <w:tr w:rsidR="00D862F8" w14:paraId="3E5E7B36" w14:textId="77777777" w:rsidTr="00D862F8">
        <w:tc>
          <w:tcPr>
            <w:tcW w:w="1951" w:type="dxa"/>
          </w:tcPr>
          <w:p w14:paraId="7AE81964" w14:textId="77777777" w:rsidR="00D862F8" w:rsidRPr="004C5FB9" w:rsidRDefault="00D862F8" w:rsidP="00D862F8">
            <w:pPr>
              <w:rPr>
                <w:b/>
                <w:sz w:val="22"/>
                <w:szCs w:val="22"/>
              </w:rPr>
            </w:pPr>
            <w:r w:rsidRPr="004C5FB9">
              <w:rPr>
                <w:b/>
                <w:sz w:val="22"/>
                <w:szCs w:val="22"/>
              </w:rPr>
              <w:t>Turnout %</w:t>
            </w:r>
          </w:p>
        </w:tc>
        <w:tc>
          <w:tcPr>
            <w:tcW w:w="1134" w:type="dxa"/>
          </w:tcPr>
          <w:p w14:paraId="35231E45" w14:textId="77777777" w:rsidR="00D862F8" w:rsidRPr="00E057AD" w:rsidRDefault="00864C92" w:rsidP="00D862F8">
            <w:pPr>
              <w:rPr>
                <w:sz w:val="22"/>
                <w:szCs w:val="22"/>
              </w:rPr>
            </w:pPr>
            <w:r>
              <w:rPr>
                <w:sz w:val="22"/>
                <w:szCs w:val="22"/>
              </w:rPr>
              <w:t>56.8%</w:t>
            </w:r>
          </w:p>
        </w:tc>
        <w:tc>
          <w:tcPr>
            <w:tcW w:w="1152" w:type="dxa"/>
          </w:tcPr>
          <w:p w14:paraId="1F4D0A2C" w14:textId="77777777" w:rsidR="00D862F8" w:rsidRPr="004C5FB9" w:rsidRDefault="00D862F8" w:rsidP="00D862F8">
            <w:pPr>
              <w:rPr>
                <w:b/>
                <w:sz w:val="22"/>
                <w:szCs w:val="22"/>
              </w:rPr>
            </w:pPr>
            <w:r w:rsidRPr="004C5FB9">
              <w:rPr>
                <w:b/>
                <w:sz w:val="22"/>
                <w:szCs w:val="22"/>
              </w:rPr>
              <w:t>DUP</w:t>
            </w:r>
          </w:p>
        </w:tc>
        <w:tc>
          <w:tcPr>
            <w:tcW w:w="1379" w:type="dxa"/>
          </w:tcPr>
          <w:p w14:paraId="698BE9F0" w14:textId="77777777" w:rsidR="00D862F8" w:rsidRPr="00E057AD" w:rsidRDefault="00864C92" w:rsidP="00D862F8">
            <w:pPr>
              <w:rPr>
                <w:sz w:val="22"/>
                <w:szCs w:val="22"/>
              </w:rPr>
            </w:pPr>
            <w:r>
              <w:rPr>
                <w:sz w:val="22"/>
                <w:szCs w:val="22"/>
              </w:rPr>
              <w:t>14,812</w:t>
            </w:r>
          </w:p>
        </w:tc>
        <w:tc>
          <w:tcPr>
            <w:tcW w:w="1107" w:type="dxa"/>
          </w:tcPr>
          <w:p w14:paraId="379A7F9E" w14:textId="77777777" w:rsidR="00D862F8" w:rsidRPr="00E057AD" w:rsidRDefault="00864C92" w:rsidP="00D862F8">
            <w:pPr>
              <w:rPr>
                <w:sz w:val="22"/>
                <w:szCs w:val="22"/>
              </w:rPr>
            </w:pPr>
            <w:r>
              <w:rPr>
                <w:sz w:val="22"/>
                <w:szCs w:val="22"/>
              </w:rPr>
              <w:t>40.0%</w:t>
            </w:r>
          </w:p>
        </w:tc>
        <w:tc>
          <w:tcPr>
            <w:tcW w:w="280" w:type="dxa"/>
          </w:tcPr>
          <w:p w14:paraId="3D1EABA9" w14:textId="77777777" w:rsidR="00D862F8" w:rsidRPr="00E057AD" w:rsidRDefault="00D862F8" w:rsidP="00D862F8">
            <w:pPr>
              <w:rPr>
                <w:sz w:val="22"/>
                <w:szCs w:val="22"/>
              </w:rPr>
            </w:pPr>
          </w:p>
        </w:tc>
        <w:tc>
          <w:tcPr>
            <w:tcW w:w="1877" w:type="dxa"/>
          </w:tcPr>
          <w:p w14:paraId="5CAC5560" w14:textId="77777777" w:rsidR="00D862F8" w:rsidRPr="004C5FB9" w:rsidRDefault="00D862F8" w:rsidP="00D862F8">
            <w:pPr>
              <w:rPr>
                <w:b/>
                <w:sz w:val="22"/>
                <w:szCs w:val="22"/>
              </w:rPr>
            </w:pPr>
            <w:r w:rsidRPr="004C5FB9">
              <w:rPr>
                <w:b/>
                <w:sz w:val="22"/>
                <w:szCs w:val="22"/>
              </w:rPr>
              <w:t>Turnout %</w:t>
            </w:r>
          </w:p>
        </w:tc>
        <w:tc>
          <w:tcPr>
            <w:tcW w:w="1293" w:type="dxa"/>
          </w:tcPr>
          <w:p w14:paraId="5A541BB1" w14:textId="77777777" w:rsidR="00D862F8" w:rsidRPr="00E057AD" w:rsidRDefault="00864C92" w:rsidP="00D862F8">
            <w:pPr>
              <w:rPr>
                <w:sz w:val="22"/>
                <w:szCs w:val="22"/>
              </w:rPr>
            </w:pPr>
            <w:r>
              <w:rPr>
                <w:sz w:val="22"/>
                <w:szCs w:val="22"/>
              </w:rPr>
              <w:t>50.3%</w:t>
            </w:r>
          </w:p>
        </w:tc>
        <w:tc>
          <w:tcPr>
            <w:tcW w:w="1134" w:type="dxa"/>
          </w:tcPr>
          <w:p w14:paraId="67B72AA4" w14:textId="77777777" w:rsidR="00D862F8" w:rsidRPr="004C5FB9" w:rsidRDefault="00D862F8" w:rsidP="00D862F8">
            <w:pPr>
              <w:rPr>
                <w:b/>
                <w:sz w:val="22"/>
                <w:szCs w:val="22"/>
              </w:rPr>
            </w:pPr>
            <w:r w:rsidRPr="004C5FB9">
              <w:rPr>
                <w:b/>
                <w:sz w:val="22"/>
                <w:szCs w:val="22"/>
              </w:rPr>
              <w:t>DUP</w:t>
            </w:r>
          </w:p>
        </w:tc>
        <w:tc>
          <w:tcPr>
            <w:tcW w:w="1275" w:type="dxa"/>
          </w:tcPr>
          <w:p w14:paraId="78EBD182" w14:textId="77777777" w:rsidR="00D862F8" w:rsidRPr="00E057AD" w:rsidRDefault="00864C92" w:rsidP="00D862F8">
            <w:pPr>
              <w:rPr>
                <w:sz w:val="22"/>
                <w:szCs w:val="22"/>
              </w:rPr>
            </w:pPr>
            <w:r>
              <w:rPr>
                <w:sz w:val="22"/>
                <w:szCs w:val="22"/>
              </w:rPr>
              <w:t>12,412</w:t>
            </w:r>
          </w:p>
        </w:tc>
        <w:tc>
          <w:tcPr>
            <w:tcW w:w="1275" w:type="dxa"/>
          </w:tcPr>
          <w:p w14:paraId="09D152B4" w14:textId="77777777" w:rsidR="00D862F8" w:rsidRPr="00E057AD" w:rsidRDefault="00864C92" w:rsidP="00D862F8">
            <w:pPr>
              <w:rPr>
                <w:sz w:val="22"/>
                <w:szCs w:val="22"/>
              </w:rPr>
            </w:pPr>
            <w:r>
              <w:rPr>
                <w:sz w:val="22"/>
                <w:szCs w:val="22"/>
              </w:rPr>
              <w:t>37.1%</w:t>
            </w:r>
          </w:p>
        </w:tc>
      </w:tr>
      <w:tr w:rsidR="00D862F8" w14:paraId="7718B988" w14:textId="77777777" w:rsidTr="00D862F8">
        <w:tc>
          <w:tcPr>
            <w:tcW w:w="1951" w:type="dxa"/>
          </w:tcPr>
          <w:p w14:paraId="49A9ACD2" w14:textId="77777777" w:rsidR="00D862F8" w:rsidRPr="004C5FB9" w:rsidRDefault="00D862F8" w:rsidP="00D862F8">
            <w:pPr>
              <w:rPr>
                <w:b/>
                <w:sz w:val="18"/>
                <w:szCs w:val="18"/>
              </w:rPr>
            </w:pPr>
            <w:r w:rsidRPr="004C5FB9">
              <w:rPr>
                <w:b/>
                <w:sz w:val="22"/>
                <w:szCs w:val="22"/>
              </w:rPr>
              <w:t xml:space="preserve"> </w:t>
            </w:r>
            <w:r w:rsidRPr="004C5FB9">
              <w:rPr>
                <w:b/>
                <w:sz w:val="18"/>
                <w:szCs w:val="18"/>
              </w:rPr>
              <w:t>Turnout Valid Votes</w:t>
            </w:r>
          </w:p>
        </w:tc>
        <w:tc>
          <w:tcPr>
            <w:tcW w:w="1134" w:type="dxa"/>
          </w:tcPr>
          <w:p w14:paraId="0D57C4D7" w14:textId="77777777" w:rsidR="00D862F8" w:rsidRPr="00E057AD" w:rsidRDefault="00864C92" w:rsidP="00D862F8">
            <w:pPr>
              <w:rPr>
                <w:sz w:val="22"/>
                <w:szCs w:val="22"/>
              </w:rPr>
            </w:pPr>
            <w:r>
              <w:rPr>
                <w:sz w:val="22"/>
                <w:szCs w:val="22"/>
              </w:rPr>
              <w:t>36,993</w:t>
            </w:r>
          </w:p>
        </w:tc>
        <w:tc>
          <w:tcPr>
            <w:tcW w:w="1152" w:type="dxa"/>
          </w:tcPr>
          <w:p w14:paraId="7B2729B1" w14:textId="70AC87F2" w:rsidR="00D862F8" w:rsidRPr="004C5FB9" w:rsidRDefault="00C26ACE" w:rsidP="00D862F8">
            <w:pPr>
              <w:rPr>
                <w:b/>
                <w:sz w:val="22"/>
                <w:szCs w:val="22"/>
              </w:rPr>
            </w:pPr>
            <w:r>
              <w:rPr>
                <w:b/>
                <w:sz w:val="22"/>
                <w:szCs w:val="22"/>
              </w:rPr>
              <w:t>UCUNF</w:t>
            </w:r>
          </w:p>
        </w:tc>
        <w:tc>
          <w:tcPr>
            <w:tcW w:w="1379" w:type="dxa"/>
          </w:tcPr>
          <w:p w14:paraId="28777758" w14:textId="77777777" w:rsidR="00D862F8" w:rsidRPr="00E057AD" w:rsidRDefault="00864C92" w:rsidP="00D862F8">
            <w:pPr>
              <w:rPr>
                <w:sz w:val="22"/>
                <w:szCs w:val="22"/>
              </w:rPr>
            </w:pPr>
            <w:r>
              <w:rPr>
                <w:sz w:val="22"/>
                <w:szCs w:val="22"/>
              </w:rPr>
              <w:t>2,837</w:t>
            </w:r>
          </w:p>
        </w:tc>
        <w:tc>
          <w:tcPr>
            <w:tcW w:w="1107" w:type="dxa"/>
          </w:tcPr>
          <w:p w14:paraId="0A2A312E" w14:textId="77777777" w:rsidR="00D862F8" w:rsidRPr="00E057AD" w:rsidRDefault="00864C92" w:rsidP="00D862F8">
            <w:pPr>
              <w:rPr>
                <w:sz w:val="22"/>
                <w:szCs w:val="22"/>
              </w:rPr>
            </w:pPr>
            <w:r>
              <w:rPr>
                <w:sz w:val="22"/>
                <w:szCs w:val="22"/>
              </w:rPr>
              <w:t>7.7%</w:t>
            </w:r>
          </w:p>
        </w:tc>
        <w:tc>
          <w:tcPr>
            <w:tcW w:w="280" w:type="dxa"/>
          </w:tcPr>
          <w:p w14:paraId="0FAD6CC2" w14:textId="77777777" w:rsidR="00D862F8" w:rsidRPr="00E057AD" w:rsidRDefault="00D862F8" w:rsidP="00D862F8">
            <w:pPr>
              <w:rPr>
                <w:sz w:val="22"/>
                <w:szCs w:val="22"/>
              </w:rPr>
            </w:pPr>
          </w:p>
        </w:tc>
        <w:tc>
          <w:tcPr>
            <w:tcW w:w="1877" w:type="dxa"/>
          </w:tcPr>
          <w:p w14:paraId="0B32070D" w14:textId="77777777" w:rsidR="00D862F8" w:rsidRPr="004C5FB9" w:rsidRDefault="00D862F8" w:rsidP="00D862F8">
            <w:pPr>
              <w:rPr>
                <w:b/>
                <w:sz w:val="18"/>
                <w:szCs w:val="18"/>
              </w:rPr>
            </w:pPr>
            <w:r w:rsidRPr="004C5FB9">
              <w:rPr>
                <w:b/>
                <w:sz w:val="18"/>
                <w:szCs w:val="18"/>
              </w:rPr>
              <w:t>Turnout Valid Votes</w:t>
            </w:r>
          </w:p>
        </w:tc>
        <w:tc>
          <w:tcPr>
            <w:tcW w:w="1293" w:type="dxa"/>
          </w:tcPr>
          <w:p w14:paraId="19453685" w14:textId="77777777" w:rsidR="00D862F8" w:rsidRPr="00E057AD" w:rsidRDefault="00864C92" w:rsidP="00D862F8">
            <w:pPr>
              <w:rPr>
                <w:sz w:val="22"/>
                <w:szCs w:val="22"/>
              </w:rPr>
            </w:pPr>
            <w:r>
              <w:rPr>
                <w:sz w:val="22"/>
                <w:szCs w:val="22"/>
              </w:rPr>
              <w:t>33,470</w:t>
            </w:r>
          </w:p>
        </w:tc>
        <w:tc>
          <w:tcPr>
            <w:tcW w:w="1134" w:type="dxa"/>
          </w:tcPr>
          <w:p w14:paraId="0F495A05" w14:textId="77777777" w:rsidR="00D862F8" w:rsidRPr="004C5FB9" w:rsidRDefault="00D862F8" w:rsidP="00D862F8">
            <w:pPr>
              <w:rPr>
                <w:b/>
                <w:sz w:val="22"/>
                <w:szCs w:val="22"/>
              </w:rPr>
            </w:pPr>
            <w:r w:rsidRPr="004C5FB9">
              <w:rPr>
                <w:b/>
                <w:sz w:val="22"/>
                <w:szCs w:val="22"/>
              </w:rPr>
              <w:t>UUP</w:t>
            </w:r>
          </w:p>
        </w:tc>
        <w:tc>
          <w:tcPr>
            <w:tcW w:w="1275" w:type="dxa"/>
          </w:tcPr>
          <w:p w14:paraId="0C0F3328" w14:textId="77777777" w:rsidR="00D862F8" w:rsidRPr="00E057AD" w:rsidRDefault="00864C92" w:rsidP="00D862F8">
            <w:pPr>
              <w:rPr>
                <w:sz w:val="22"/>
                <w:szCs w:val="22"/>
              </w:rPr>
            </w:pPr>
            <w:r>
              <w:rPr>
                <w:sz w:val="22"/>
                <w:szCs w:val="22"/>
              </w:rPr>
              <w:t>2,758</w:t>
            </w:r>
          </w:p>
        </w:tc>
        <w:tc>
          <w:tcPr>
            <w:tcW w:w="1275" w:type="dxa"/>
          </w:tcPr>
          <w:p w14:paraId="3E2A47FE" w14:textId="77777777" w:rsidR="00D862F8" w:rsidRPr="00E057AD" w:rsidRDefault="00864C92" w:rsidP="00D862F8">
            <w:pPr>
              <w:rPr>
                <w:sz w:val="22"/>
                <w:szCs w:val="22"/>
              </w:rPr>
            </w:pPr>
            <w:r>
              <w:rPr>
                <w:sz w:val="22"/>
                <w:szCs w:val="22"/>
              </w:rPr>
              <w:t>8.2%</w:t>
            </w:r>
          </w:p>
        </w:tc>
      </w:tr>
      <w:tr w:rsidR="00D862F8" w14:paraId="714AB097" w14:textId="77777777" w:rsidTr="00D862F8">
        <w:tc>
          <w:tcPr>
            <w:tcW w:w="1951" w:type="dxa"/>
          </w:tcPr>
          <w:p w14:paraId="0A928395" w14:textId="77777777" w:rsidR="00D862F8" w:rsidRPr="004C5FB9" w:rsidRDefault="00D862F8" w:rsidP="00D862F8">
            <w:pPr>
              <w:rPr>
                <w:b/>
                <w:sz w:val="22"/>
                <w:szCs w:val="22"/>
              </w:rPr>
            </w:pPr>
          </w:p>
        </w:tc>
        <w:tc>
          <w:tcPr>
            <w:tcW w:w="1134" w:type="dxa"/>
          </w:tcPr>
          <w:p w14:paraId="31CE9145" w14:textId="77777777" w:rsidR="00D862F8" w:rsidRPr="00E057AD" w:rsidRDefault="00D862F8" w:rsidP="00D862F8">
            <w:pPr>
              <w:rPr>
                <w:sz w:val="22"/>
                <w:szCs w:val="22"/>
              </w:rPr>
            </w:pPr>
          </w:p>
        </w:tc>
        <w:tc>
          <w:tcPr>
            <w:tcW w:w="1152" w:type="dxa"/>
          </w:tcPr>
          <w:p w14:paraId="5CA7C900" w14:textId="77777777" w:rsidR="00D862F8" w:rsidRPr="004C5FB9" w:rsidRDefault="00D862F8" w:rsidP="00D862F8">
            <w:pPr>
              <w:rPr>
                <w:b/>
                <w:sz w:val="22"/>
                <w:szCs w:val="22"/>
              </w:rPr>
            </w:pPr>
            <w:r w:rsidRPr="004C5FB9">
              <w:rPr>
                <w:b/>
                <w:sz w:val="22"/>
                <w:szCs w:val="22"/>
              </w:rPr>
              <w:t>SF</w:t>
            </w:r>
          </w:p>
        </w:tc>
        <w:tc>
          <w:tcPr>
            <w:tcW w:w="1379" w:type="dxa"/>
          </w:tcPr>
          <w:p w14:paraId="2BD6E309" w14:textId="77777777" w:rsidR="00D862F8" w:rsidRPr="00E057AD" w:rsidRDefault="00864C92" w:rsidP="00D862F8">
            <w:pPr>
              <w:rPr>
                <w:sz w:val="22"/>
                <w:szCs w:val="22"/>
              </w:rPr>
            </w:pPr>
            <w:r>
              <w:rPr>
                <w:sz w:val="22"/>
                <w:szCs w:val="22"/>
              </w:rPr>
              <w:t>12,588</w:t>
            </w:r>
          </w:p>
        </w:tc>
        <w:tc>
          <w:tcPr>
            <w:tcW w:w="1107" w:type="dxa"/>
          </w:tcPr>
          <w:p w14:paraId="6DD0A888" w14:textId="77777777" w:rsidR="00D862F8" w:rsidRPr="00E057AD" w:rsidRDefault="00864C92" w:rsidP="00D862F8">
            <w:pPr>
              <w:rPr>
                <w:sz w:val="22"/>
                <w:szCs w:val="22"/>
              </w:rPr>
            </w:pPr>
            <w:r>
              <w:rPr>
                <w:sz w:val="22"/>
                <w:szCs w:val="22"/>
              </w:rPr>
              <w:t>34.0%</w:t>
            </w:r>
          </w:p>
        </w:tc>
        <w:tc>
          <w:tcPr>
            <w:tcW w:w="280" w:type="dxa"/>
          </w:tcPr>
          <w:p w14:paraId="78DE688E" w14:textId="77777777" w:rsidR="00D862F8" w:rsidRPr="00E057AD" w:rsidRDefault="00D862F8" w:rsidP="00D862F8">
            <w:pPr>
              <w:rPr>
                <w:sz w:val="22"/>
                <w:szCs w:val="22"/>
              </w:rPr>
            </w:pPr>
          </w:p>
        </w:tc>
        <w:tc>
          <w:tcPr>
            <w:tcW w:w="1877" w:type="dxa"/>
          </w:tcPr>
          <w:p w14:paraId="075E193C" w14:textId="77777777" w:rsidR="00D862F8" w:rsidRPr="004C5FB9" w:rsidRDefault="00D862F8" w:rsidP="00D862F8">
            <w:pPr>
              <w:rPr>
                <w:b/>
                <w:sz w:val="22"/>
                <w:szCs w:val="22"/>
              </w:rPr>
            </w:pPr>
          </w:p>
        </w:tc>
        <w:tc>
          <w:tcPr>
            <w:tcW w:w="1293" w:type="dxa"/>
          </w:tcPr>
          <w:p w14:paraId="3FFAB9D6" w14:textId="77777777" w:rsidR="00D862F8" w:rsidRPr="00E057AD" w:rsidRDefault="00D862F8" w:rsidP="00D862F8">
            <w:pPr>
              <w:rPr>
                <w:sz w:val="22"/>
                <w:szCs w:val="22"/>
              </w:rPr>
            </w:pPr>
          </w:p>
        </w:tc>
        <w:tc>
          <w:tcPr>
            <w:tcW w:w="1134" w:type="dxa"/>
          </w:tcPr>
          <w:p w14:paraId="10B81293" w14:textId="77777777" w:rsidR="00D862F8" w:rsidRPr="004C5FB9" w:rsidRDefault="00D862F8" w:rsidP="00D862F8">
            <w:pPr>
              <w:rPr>
                <w:b/>
                <w:sz w:val="22"/>
                <w:szCs w:val="22"/>
              </w:rPr>
            </w:pPr>
            <w:r w:rsidRPr="004C5FB9">
              <w:rPr>
                <w:b/>
                <w:sz w:val="22"/>
                <w:szCs w:val="22"/>
              </w:rPr>
              <w:t>SF</w:t>
            </w:r>
          </w:p>
        </w:tc>
        <w:tc>
          <w:tcPr>
            <w:tcW w:w="1275" w:type="dxa"/>
          </w:tcPr>
          <w:p w14:paraId="00AD3DFD" w14:textId="77777777" w:rsidR="00D862F8" w:rsidRPr="00E057AD" w:rsidRDefault="00864C92" w:rsidP="00D862F8">
            <w:pPr>
              <w:rPr>
                <w:sz w:val="22"/>
                <w:szCs w:val="22"/>
              </w:rPr>
            </w:pPr>
            <w:r>
              <w:rPr>
                <w:sz w:val="22"/>
                <w:szCs w:val="22"/>
              </w:rPr>
              <w:t>10,671</w:t>
            </w:r>
          </w:p>
        </w:tc>
        <w:tc>
          <w:tcPr>
            <w:tcW w:w="1275" w:type="dxa"/>
          </w:tcPr>
          <w:p w14:paraId="112FC950" w14:textId="77777777" w:rsidR="00D862F8" w:rsidRPr="00E057AD" w:rsidRDefault="00864C92" w:rsidP="00D862F8">
            <w:pPr>
              <w:rPr>
                <w:sz w:val="22"/>
                <w:szCs w:val="22"/>
              </w:rPr>
            </w:pPr>
            <w:r>
              <w:rPr>
                <w:sz w:val="22"/>
                <w:szCs w:val="22"/>
              </w:rPr>
              <w:t>31.9%</w:t>
            </w:r>
          </w:p>
        </w:tc>
      </w:tr>
      <w:tr w:rsidR="00D862F8" w14:paraId="1798CE8C" w14:textId="77777777" w:rsidTr="00D862F8">
        <w:tc>
          <w:tcPr>
            <w:tcW w:w="1951" w:type="dxa"/>
          </w:tcPr>
          <w:p w14:paraId="596594D7" w14:textId="77777777" w:rsidR="00D862F8" w:rsidRPr="004C5FB9" w:rsidRDefault="00D862F8" w:rsidP="00D862F8">
            <w:pPr>
              <w:rPr>
                <w:b/>
                <w:sz w:val="22"/>
                <w:szCs w:val="22"/>
              </w:rPr>
            </w:pPr>
            <w:r w:rsidRPr="004C5FB9">
              <w:rPr>
                <w:b/>
                <w:sz w:val="22"/>
                <w:szCs w:val="22"/>
              </w:rPr>
              <w:t>Combined  Nat</w:t>
            </w:r>
          </w:p>
        </w:tc>
        <w:tc>
          <w:tcPr>
            <w:tcW w:w="1134" w:type="dxa"/>
          </w:tcPr>
          <w:p w14:paraId="290BE7A1" w14:textId="6FB1BD3F" w:rsidR="00D862F8" w:rsidRPr="00E057AD" w:rsidRDefault="00AB37E9" w:rsidP="00D862F8">
            <w:pPr>
              <w:rPr>
                <w:sz w:val="22"/>
                <w:szCs w:val="22"/>
              </w:rPr>
            </w:pPr>
            <w:r>
              <w:rPr>
                <w:sz w:val="22"/>
                <w:szCs w:val="22"/>
              </w:rPr>
              <w:t>46.3%</w:t>
            </w:r>
          </w:p>
        </w:tc>
        <w:tc>
          <w:tcPr>
            <w:tcW w:w="1152" w:type="dxa"/>
          </w:tcPr>
          <w:p w14:paraId="48C1D811" w14:textId="77777777" w:rsidR="00D862F8" w:rsidRPr="004C5FB9" w:rsidRDefault="00D862F8" w:rsidP="00D862F8">
            <w:pPr>
              <w:rPr>
                <w:b/>
                <w:sz w:val="22"/>
                <w:szCs w:val="22"/>
              </w:rPr>
            </w:pPr>
            <w:r w:rsidRPr="004C5FB9">
              <w:rPr>
                <w:b/>
                <w:sz w:val="22"/>
                <w:szCs w:val="22"/>
              </w:rPr>
              <w:t>SDLP</w:t>
            </w:r>
          </w:p>
        </w:tc>
        <w:tc>
          <w:tcPr>
            <w:tcW w:w="1379" w:type="dxa"/>
          </w:tcPr>
          <w:p w14:paraId="4F8AD014" w14:textId="77777777" w:rsidR="00D862F8" w:rsidRPr="00E057AD" w:rsidRDefault="00864C92" w:rsidP="00D862F8">
            <w:pPr>
              <w:rPr>
                <w:sz w:val="22"/>
                <w:szCs w:val="22"/>
              </w:rPr>
            </w:pPr>
            <w:r>
              <w:rPr>
                <w:sz w:val="22"/>
                <w:szCs w:val="22"/>
              </w:rPr>
              <w:t>4,544</w:t>
            </w:r>
          </w:p>
        </w:tc>
        <w:tc>
          <w:tcPr>
            <w:tcW w:w="1107" w:type="dxa"/>
          </w:tcPr>
          <w:p w14:paraId="1B5D692F" w14:textId="77777777" w:rsidR="00D862F8" w:rsidRPr="00E057AD" w:rsidRDefault="00864C92" w:rsidP="00D862F8">
            <w:pPr>
              <w:rPr>
                <w:sz w:val="22"/>
                <w:szCs w:val="22"/>
              </w:rPr>
            </w:pPr>
            <w:r>
              <w:rPr>
                <w:sz w:val="22"/>
                <w:szCs w:val="22"/>
              </w:rPr>
              <w:t>12.3%</w:t>
            </w:r>
          </w:p>
        </w:tc>
        <w:tc>
          <w:tcPr>
            <w:tcW w:w="280" w:type="dxa"/>
          </w:tcPr>
          <w:p w14:paraId="6998E259" w14:textId="77777777" w:rsidR="00D862F8" w:rsidRPr="00E057AD" w:rsidRDefault="00D862F8" w:rsidP="00D862F8">
            <w:pPr>
              <w:rPr>
                <w:sz w:val="22"/>
                <w:szCs w:val="22"/>
              </w:rPr>
            </w:pPr>
          </w:p>
        </w:tc>
        <w:tc>
          <w:tcPr>
            <w:tcW w:w="1877" w:type="dxa"/>
          </w:tcPr>
          <w:p w14:paraId="29306BF7" w14:textId="77777777" w:rsidR="00D862F8" w:rsidRPr="004C5FB9" w:rsidRDefault="00D862F8" w:rsidP="00D862F8">
            <w:pPr>
              <w:rPr>
                <w:b/>
                <w:sz w:val="22"/>
                <w:szCs w:val="22"/>
              </w:rPr>
            </w:pPr>
            <w:r w:rsidRPr="004C5FB9">
              <w:rPr>
                <w:b/>
                <w:sz w:val="22"/>
                <w:szCs w:val="22"/>
              </w:rPr>
              <w:t>Combined Nat</w:t>
            </w:r>
          </w:p>
        </w:tc>
        <w:tc>
          <w:tcPr>
            <w:tcW w:w="1293" w:type="dxa"/>
          </w:tcPr>
          <w:p w14:paraId="41AAB155" w14:textId="77777777" w:rsidR="00D862F8" w:rsidRPr="002F200F" w:rsidRDefault="00864C92" w:rsidP="00D862F8">
            <w:pPr>
              <w:rPr>
                <w:sz w:val="22"/>
                <w:szCs w:val="22"/>
              </w:rPr>
            </w:pPr>
            <w:r>
              <w:rPr>
                <w:sz w:val="22"/>
                <w:szCs w:val="22"/>
              </w:rPr>
              <w:t>43.9%</w:t>
            </w:r>
          </w:p>
        </w:tc>
        <w:tc>
          <w:tcPr>
            <w:tcW w:w="1134" w:type="dxa"/>
          </w:tcPr>
          <w:p w14:paraId="4C61D21C" w14:textId="77777777" w:rsidR="00D862F8" w:rsidRPr="004C5FB9" w:rsidRDefault="00D862F8" w:rsidP="00D862F8">
            <w:pPr>
              <w:rPr>
                <w:b/>
                <w:sz w:val="22"/>
                <w:szCs w:val="22"/>
              </w:rPr>
            </w:pPr>
            <w:r w:rsidRPr="004C5FB9">
              <w:rPr>
                <w:b/>
                <w:sz w:val="22"/>
                <w:szCs w:val="22"/>
              </w:rPr>
              <w:t>SDLP</w:t>
            </w:r>
          </w:p>
        </w:tc>
        <w:tc>
          <w:tcPr>
            <w:tcW w:w="1275" w:type="dxa"/>
          </w:tcPr>
          <w:p w14:paraId="5FC659E8" w14:textId="77777777" w:rsidR="00D862F8" w:rsidRPr="00E057AD" w:rsidRDefault="00864C92" w:rsidP="00D862F8">
            <w:pPr>
              <w:rPr>
                <w:sz w:val="22"/>
                <w:szCs w:val="22"/>
              </w:rPr>
            </w:pPr>
            <w:r>
              <w:rPr>
                <w:sz w:val="22"/>
                <w:szCs w:val="22"/>
              </w:rPr>
              <w:t>4,025</w:t>
            </w:r>
          </w:p>
        </w:tc>
        <w:tc>
          <w:tcPr>
            <w:tcW w:w="1275" w:type="dxa"/>
          </w:tcPr>
          <w:p w14:paraId="5773FC09" w14:textId="77777777" w:rsidR="00D862F8" w:rsidRPr="00E057AD" w:rsidRDefault="00864C92" w:rsidP="00D862F8">
            <w:pPr>
              <w:rPr>
                <w:sz w:val="22"/>
                <w:szCs w:val="22"/>
              </w:rPr>
            </w:pPr>
            <w:r>
              <w:rPr>
                <w:sz w:val="22"/>
                <w:szCs w:val="22"/>
              </w:rPr>
              <w:t>12.0%</w:t>
            </w:r>
          </w:p>
        </w:tc>
      </w:tr>
      <w:tr w:rsidR="00D862F8" w14:paraId="27A42134" w14:textId="77777777" w:rsidTr="00D862F8">
        <w:tc>
          <w:tcPr>
            <w:tcW w:w="1951" w:type="dxa"/>
          </w:tcPr>
          <w:p w14:paraId="5C388C34" w14:textId="3905EF23" w:rsidR="00D862F8" w:rsidRPr="004C5FB9" w:rsidRDefault="00122104" w:rsidP="00D862F8">
            <w:pPr>
              <w:rPr>
                <w:b/>
                <w:sz w:val="22"/>
                <w:szCs w:val="22"/>
              </w:rPr>
            </w:pPr>
            <w:r>
              <w:rPr>
                <w:b/>
                <w:sz w:val="22"/>
                <w:szCs w:val="22"/>
              </w:rPr>
              <w:t>Combined Un</w:t>
            </w:r>
          </w:p>
        </w:tc>
        <w:tc>
          <w:tcPr>
            <w:tcW w:w="1134" w:type="dxa"/>
          </w:tcPr>
          <w:p w14:paraId="00677B57" w14:textId="331B4A80" w:rsidR="00D862F8" w:rsidRPr="00E057AD" w:rsidRDefault="00122104" w:rsidP="00D862F8">
            <w:pPr>
              <w:rPr>
                <w:sz w:val="22"/>
                <w:szCs w:val="22"/>
              </w:rPr>
            </w:pPr>
            <w:r>
              <w:rPr>
                <w:sz w:val="22"/>
                <w:szCs w:val="22"/>
              </w:rPr>
              <w:t>47.7%</w:t>
            </w:r>
          </w:p>
        </w:tc>
        <w:tc>
          <w:tcPr>
            <w:tcW w:w="1152" w:type="dxa"/>
          </w:tcPr>
          <w:p w14:paraId="1CF360EB" w14:textId="77777777" w:rsidR="00D862F8" w:rsidRPr="004C5FB9" w:rsidRDefault="00D862F8" w:rsidP="00D862F8">
            <w:pPr>
              <w:rPr>
                <w:b/>
                <w:sz w:val="22"/>
                <w:szCs w:val="22"/>
              </w:rPr>
            </w:pPr>
            <w:r w:rsidRPr="004C5FB9">
              <w:rPr>
                <w:b/>
                <w:sz w:val="22"/>
                <w:szCs w:val="22"/>
              </w:rPr>
              <w:t>ALL</w:t>
            </w:r>
          </w:p>
        </w:tc>
        <w:tc>
          <w:tcPr>
            <w:tcW w:w="1379" w:type="dxa"/>
          </w:tcPr>
          <w:p w14:paraId="3FD9E692" w14:textId="77777777" w:rsidR="00D862F8" w:rsidRPr="00E057AD" w:rsidRDefault="00864C92" w:rsidP="00D862F8">
            <w:pPr>
              <w:tabs>
                <w:tab w:val="left" w:pos="930"/>
              </w:tabs>
              <w:rPr>
                <w:sz w:val="22"/>
                <w:szCs w:val="22"/>
              </w:rPr>
            </w:pPr>
            <w:r>
              <w:rPr>
                <w:sz w:val="22"/>
                <w:szCs w:val="22"/>
              </w:rPr>
              <w:t>1,809</w:t>
            </w:r>
          </w:p>
        </w:tc>
        <w:tc>
          <w:tcPr>
            <w:tcW w:w="1107" w:type="dxa"/>
          </w:tcPr>
          <w:p w14:paraId="256F570B" w14:textId="77777777" w:rsidR="00D862F8" w:rsidRPr="00E057AD" w:rsidRDefault="00864C92" w:rsidP="00D862F8">
            <w:pPr>
              <w:rPr>
                <w:sz w:val="22"/>
                <w:szCs w:val="22"/>
              </w:rPr>
            </w:pPr>
            <w:r>
              <w:rPr>
                <w:sz w:val="22"/>
                <w:szCs w:val="22"/>
              </w:rPr>
              <w:t>4.9%</w:t>
            </w:r>
          </w:p>
        </w:tc>
        <w:tc>
          <w:tcPr>
            <w:tcW w:w="280" w:type="dxa"/>
          </w:tcPr>
          <w:p w14:paraId="3B6AF8F8" w14:textId="77777777" w:rsidR="00D862F8" w:rsidRPr="00E057AD" w:rsidRDefault="00D862F8" w:rsidP="00D862F8">
            <w:pPr>
              <w:rPr>
                <w:sz w:val="22"/>
                <w:szCs w:val="22"/>
              </w:rPr>
            </w:pPr>
          </w:p>
        </w:tc>
        <w:tc>
          <w:tcPr>
            <w:tcW w:w="1877" w:type="dxa"/>
          </w:tcPr>
          <w:p w14:paraId="11DE0FDF" w14:textId="77A0858F" w:rsidR="00D862F8" w:rsidRPr="004C5FB9" w:rsidRDefault="00275606" w:rsidP="00D862F8">
            <w:pPr>
              <w:rPr>
                <w:b/>
                <w:sz w:val="22"/>
                <w:szCs w:val="22"/>
              </w:rPr>
            </w:pPr>
            <w:r>
              <w:rPr>
                <w:b/>
                <w:sz w:val="22"/>
                <w:szCs w:val="22"/>
              </w:rPr>
              <w:t>Combined Un</w:t>
            </w:r>
          </w:p>
        </w:tc>
        <w:tc>
          <w:tcPr>
            <w:tcW w:w="1293" w:type="dxa"/>
          </w:tcPr>
          <w:p w14:paraId="0F13A652" w14:textId="6430A4A0" w:rsidR="00D862F8" w:rsidRPr="00E057AD" w:rsidRDefault="00D862F8" w:rsidP="00D862F8">
            <w:pPr>
              <w:rPr>
                <w:sz w:val="22"/>
                <w:szCs w:val="22"/>
              </w:rPr>
            </w:pPr>
            <w:r>
              <w:rPr>
                <w:sz w:val="22"/>
                <w:szCs w:val="22"/>
              </w:rPr>
              <w:t xml:space="preserve"> </w:t>
            </w:r>
            <w:r w:rsidR="00275606">
              <w:rPr>
                <w:sz w:val="22"/>
                <w:szCs w:val="22"/>
              </w:rPr>
              <w:t>45.3%</w:t>
            </w:r>
          </w:p>
        </w:tc>
        <w:tc>
          <w:tcPr>
            <w:tcW w:w="1134" w:type="dxa"/>
          </w:tcPr>
          <w:p w14:paraId="7FE05620" w14:textId="77777777" w:rsidR="00D862F8" w:rsidRPr="004C5FB9" w:rsidRDefault="00D862F8" w:rsidP="00D862F8">
            <w:pPr>
              <w:rPr>
                <w:b/>
                <w:sz w:val="22"/>
                <w:szCs w:val="22"/>
              </w:rPr>
            </w:pPr>
            <w:r w:rsidRPr="004C5FB9">
              <w:rPr>
                <w:b/>
                <w:sz w:val="22"/>
                <w:szCs w:val="22"/>
              </w:rPr>
              <w:t>ALL</w:t>
            </w:r>
          </w:p>
        </w:tc>
        <w:tc>
          <w:tcPr>
            <w:tcW w:w="1275" w:type="dxa"/>
          </w:tcPr>
          <w:p w14:paraId="5C550E9F" w14:textId="77777777" w:rsidR="00D862F8" w:rsidRPr="00E057AD" w:rsidRDefault="00864C92" w:rsidP="00D862F8">
            <w:pPr>
              <w:rPr>
                <w:sz w:val="22"/>
                <w:szCs w:val="22"/>
              </w:rPr>
            </w:pPr>
            <w:r>
              <w:rPr>
                <w:sz w:val="22"/>
                <w:szCs w:val="22"/>
              </w:rPr>
              <w:t>2,096</w:t>
            </w:r>
          </w:p>
        </w:tc>
        <w:tc>
          <w:tcPr>
            <w:tcW w:w="1275" w:type="dxa"/>
          </w:tcPr>
          <w:p w14:paraId="461ED37C" w14:textId="77777777" w:rsidR="00D862F8" w:rsidRPr="00E057AD" w:rsidRDefault="00864C92" w:rsidP="00D862F8">
            <w:pPr>
              <w:rPr>
                <w:sz w:val="22"/>
                <w:szCs w:val="22"/>
              </w:rPr>
            </w:pPr>
            <w:r>
              <w:rPr>
                <w:sz w:val="22"/>
                <w:szCs w:val="22"/>
              </w:rPr>
              <w:t>6.3%</w:t>
            </w:r>
          </w:p>
        </w:tc>
      </w:tr>
    </w:tbl>
    <w:p w14:paraId="5E9A839B" w14:textId="3552F342" w:rsidR="00D862F8" w:rsidRPr="00AB37E9" w:rsidRDefault="00D862F8" w:rsidP="00AB37E9">
      <w:pPr>
        <w:rPr>
          <w:sz w:val="18"/>
          <w:szCs w:val="18"/>
        </w:rPr>
      </w:pPr>
    </w:p>
    <w:p w14:paraId="73FFB07F" w14:textId="77777777" w:rsidR="00AB37E9" w:rsidRPr="00AB37E9" w:rsidRDefault="00AB37E9" w:rsidP="00AB37E9">
      <w:pPr>
        <w:ind w:left="360"/>
        <w:rPr>
          <w:sz w:val="18"/>
          <w:szCs w:val="18"/>
        </w:rPr>
      </w:pPr>
    </w:p>
    <w:p w14:paraId="68B7C898" w14:textId="77777777" w:rsidR="00D862F8" w:rsidRPr="004C5FB9" w:rsidRDefault="00D862F8" w:rsidP="00D862F8">
      <w:pPr>
        <w:rPr>
          <w:b/>
          <w:i/>
        </w:rPr>
      </w:pPr>
      <w:r w:rsidRPr="004C5FB9">
        <w:rPr>
          <w:b/>
          <w:i/>
        </w:rPr>
        <w:t>Key Questions:</w:t>
      </w:r>
    </w:p>
    <w:p w14:paraId="6D974FA6" w14:textId="33005A75" w:rsidR="00D862F8" w:rsidRDefault="00D862F8" w:rsidP="00030555">
      <w:pPr>
        <w:pStyle w:val="ListParagraph"/>
        <w:numPr>
          <w:ilvl w:val="0"/>
          <w:numId w:val="1"/>
        </w:numPr>
      </w:pPr>
      <w:r>
        <w:t xml:space="preserve"> </w:t>
      </w:r>
      <w:r w:rsidR="00902756">
        <w:t>The unionist pact makes this a</w:t>
      </w:r>
      <w:r w:rsidR="002B5014">
        <w:t xml:space="preserve"> virtual</w:t>
      </w:r>
      <w:r w:rsidR="00902756">
        <w:t xml:space="preserve"> </w:t>
      </w:r>
      <w:r w:rsidR="00902756" w:rsidRPr="00275606">
        <w:rPr>
          <w:i/>
        </w:rPr>
        <w:t>fait accompli</w:t>
      </w:r>
      <w:r w:rsidR="00902756">
        <w:t>, but can Kelly push the Sinn Fein and ove</w:t>
      </w:r>
      <w:r w:rsidR="00030555">
        <w:t xml:space="preserve">rall nationalist vote- with </w:t>
      </w:r>
      <w:proofErr w:type="spellStart"/>
      <w:r w:rsidR="00030555">
        <w:t>Maginnes</w:t>
      </w:r>
      <w:r w:rsidR="00902756">
        <w:t>s</w:t>
      </w:r>
      <w:proofErr w:type="spellEnd"/>
      <w:r w:rsidR="00902756">
        <w:t>- closer to the 50% mark?</w:t>
      </w:r>
    </w:p>
    <w:p w14:paraId="60D78ABD" w14:textId="77777777" w:rsidR="00902756" w:rsidRDefault="00902756" w:rsidP="00902756">
      <w:pPr>
        <w:ind w:left="360"/>
      </w:pPr>
    </w:p>
    <w:p w14:paraId="47F2632E" w14:textId="77777777" w:rsidR="00D862F8" w:rsidRPr="004C5FB9" w:rsidRDefault="00D862F8" w:rsidP="00D862F8">
      <w:pPr>
        <w:pStyle w:val="ListParagraph"/>
        <w:numPr>
          <w:ilvl w:val="0"/>
          <w:numId w:val="1"/>
        </w:numPr>
        <w:rPr>
          <w:b/>
        </w:rPr>
      </w:pPr>
      <w:r w:rsidRPr="004C5FB9">
        <w:rPr>
          <w:b/>
        </w:rPr>
        <w:t xml:space="preserve">Assembly Watch: </w:t>
      </w:r>
    </w:p>
    <w:p w14:paraId="38D3B27B" w14:textId="00F00ACD" w:rsidR="00D862F8" w:rsidRDefault="00D862F8" w:rsidP="00D862F8">
      <w:pPr>
        <w:pStyle w:val="ListParagraph"/>
        <w:numPr>
          <w:ilvl w:val="1"/>
          <w:numId w:val="1"/>
        </w:numPr>
      </w:pPr>
      <w:r>
        <w:t xml:space="preserve"> </w:t>
      </w:r>
      <w:r w:rsidR="00902756">
        <w:t xml:space="preserve">Sinn Fein </w:t>
      </w:r>
      <w:proofErr w:type="gramStart"/>
      <w:r w:rsidR="00902756">
        <w:t>are</w:t>
      </w:r>
      <w:proofErr w:type="gramEnd"/>
      <w:r w:rsidR="00902756">
        <w:t xml:space="preserve"> after the solitary SDLP seat in North Belfast. Look for the breakdown within nationalism. Any increase in the gap between the two parties will likely mean that intelligent cand</w:t>
      </w:r>
      <w:r w:rsidR="00AB37E9">
        <w:t xml:space="preserve">idate selection could knock </w:t>
      </w:r>
      <w:proofErr w:type="spellStart"/>
      <w:r w:rsidR="00AB37E9">
        <w:t>Maginnes</w:t>
      </w:r>
      <w:r w:rsidR="00902756">
        <w:t>s</w:t>
      </w:r>
      <w:proofErr w:type="spellEnd"/>
      <w:r w:rsidR="00902756">
        <w:t xml:space="preserve"> out in 2016.</w:t>
      </w:r>
    </w:p>
    <w:p w14:paraId="2C72D933" w14:textId="77777777" w:rsidR="00D862F8" w:rsidRDefault="00D862F8" w:rsidP="00D862F8">
      <w:pPr>
        <w:pStyle w:val="ListParagraph"/>
        <w:ind w:left="1440"/>
      </w:pPr>
    </w:p>
    <w:p w14:paraId="4D033C10" w14:textId="77777777" w:rsidR="00D862F8" w:rsidRDefault="00D862F8" w:rsidP="00D862F8">
      <w:pPr>
        <w:pStyle w:val="ListParagraph"/>
        <w:ind w:left="1440"/>
      </w:pPr>
    </w:p>
    <w:p w14:paraId="1024170B" w14:textId="77777777" w:rsidR="00D862F8" w:rsidRPr="004C5FB9" w:rsidRDefault="00D862F8" w:rsidP="00D862F8">
      <w:pPr>
        <w:jc w:val="center"/>
        <w:rPr>
          <w:b/>
        </w:rPr>
      </w:pPr>
      <w:r w:rsidRPr="004C5FB9">
        <w:rPr>
          <w:b/>
        </w:rPr>
        <w:t>2015 RESULTS</w:t>
      </w:r>
    </w:p>
    <w:p w14:paraId="5394C3AE" w14:textId="77777777" w:rsidR="00D862F8" w:rsidRPr="00E057AD" w:rsidRDefault="00D862F8" w:rsidP="00D862F8">
      <w:pPr>
        <w:rPr>
          <w:sz w:val="6"/>
          <w:szCs w:val="6"/>
        </w:rPr>
      </w:pPr>
    </w:p>
    <w:tbl>
      <w:tblPr>
        <w:tblStyle w:val="TableGrid"/>
        <w:tblW w:w="0" w:type="auto"/>
        <w:jc w:val="center"/>
        <w:tblLook w:val="04A0" w:firstRow="1" w:lastRow="0" w:firstColumn="1" w:lastColumn="0" w:noHBand="0" w:noVBand="1"/>
      </w:tblPr>
      <w:tblGrid>
        <w:gridCol w:w="2395"/>
        <w:gridCol w:w="1387"/>
        <w:gridCol w:w="1416"/>
        <w:gridCol w:w="1692"/>
        <w:gridCol w:w="1359"/>
        <w:gridCol w:w="1704"/>
        <w:gridCol w:w="1704"/>
      </w:tblGrid>
      <w:tr w:rsidR="00D862F8" w14:paraId="3BC271B9" w14:textId="77777777" w:rsidTr="00D862F8">
        <w:trPr>
          <w:trHeight w:val="379"/>
          <w:jc w:val="center"/>
        </w:trPr>
        <w:tc>
          <w:tcPr>
            <w:tcW w:w="3782" w:type="dxa"/>
            <w:gridSpan w:val="2"/>
          </w:tcPr>
          <w:p w14:paraId="0D23DD61" w14:textId="77777777" w:rsidR="00D862F8" w:rsidRPr="00E057AD" w:rsidRDefault="00D862F8" w:rsidP="00D862F8">
            <w:pPr>
              <w:rPr>
                <w:b/>
              </w:rPr>
            </w:pPr>
            <w:r>
              <w:rPr>
                <w:b/>
              </w:rPr>
              <w:t>Westminster 2015</w:t>
            </w:r>
          </w:p>
        </w:tc>
        <w:tc>
          <w:tcPr>
            <w:tcW w:w="1416" w:type="dxa"/>
          </w:tcPr>
          <w:p w14:paraId="33F08CAF" w14:textId="77777777" w:rsidR="00D862F8" w:rsidRDefault="00D862F8" w:rsidP="00D862F8"/>
        </w:tc>
        <w:tc>
          <w:tcPr>
            <w:tcW w:w="1692" w:type="dxa"/>
          </w:tcPr>
          <w:p w14:paraId="2E51E320" w14:textId="77777777" w:rsidR="00D862F8" w:rsidRPr="004C5FB9" w:rsidRDefault="00D862F8" w:rsidP="00D862F8">
            <w:pPr>
              <w:rPr>
                <w:b/>
              </w:rPr>
            </w:pPr>
            <w:r w:rsidRPr="004C5FB9">
              <w:rPr>
                <w:b/>
              </w:rPr>
              <w:t>Votes</w:t>
            </w:r>
          </w:p>
        </w:tc>
        <w:tc>
          <w:tcPr>
            <w:tcW w:w="1359" w:type="dxa"/>
          </w:tcPr>
          <w:p w14:paraId="16831C64" w14:textId="77777777" w:rsidR="00D862F8" w:rsidRPr="004C5FB9" w:rsidRDefault="00D862F8" w:rsidP="00D862F8">
            <w:pPr>
              <w:rPr>
                <w:b/>
              </w:rPr>
            </w:pPr>
            <w:r w:rsidRPr="004C5FB9">
              <w:rPr>
                <w:b/>
              </w:rPr>
              <w:t>% Vote</w:t>
            </w:r>
          </w:p>
        </w:tc>
        <w:tc>
          <w:tcPr>
            <w:tcW w:w="1704" w:type="dxa"/>
          </w:tcPr>
          <w:p w14:paraId="3EE4F308" w14:textId="77777777" w:rsidR="00D862F8" w:rsidRPr="004C5FB9" w:rsidRDefault="00D862F8" w:rsidP="00D862F8">
            <w:pPr>
              <w:rPr>
                <w:b/>
              </w:rPr>
            </w:pPr>
            <w:r w:rsidRPr="004C5FB9">
              <w:rPr>
                <w:b/>
              </w:rPr>
              <w:t>+/-  (2010)</w:t>
            </w:r>
          </w:p>
        </w:tc>
        <w:tc>
          <w:tcPr>
            <w:tcW w:w="1704" w:type="dxa"/>
          </w:tcPr>
          <w:p w14:paraId="704C576A" w14:textId="77777777" w:rsidR="00D862F8" w:rsidRPr="004C5FB9" w:rsidRDefault="00D862F8" w:rsidP="00D862F8">
            <w:pPr>
              <w:rPr>
                <w:b/>
              </w:rPr>
            </w:pPr>
            <w:r w:rsidRPr="004C5FB9">
              <w:rPr>
                <w:b/>
              </w:rPr>
              <w:t>+/- (2011)</w:t>
            </w:r>
          </w:p>
        </w:tc>
      </w:tr>
      <w:tr w:rsidR="00D862F8" w14:paraId="6CB930E5" w14:textId="77777777" w:rsidTr="00D862F8">
        <w:trPr>
          <w:trHeight w:val="332"/>
          <w:jc w:val="center"/>
        </w:trPr>
        <w:tc>
          <w:tcPr>
            <w:tcW w:w="2395" w:type="dxa"/>
          </w:tcPr>
          <w:p w14:paraId="2D91958F" w14:textId="77777777" w:rsidR="00D862F8" w:rsidRPr="004C5FB9" w:rsidRDefault="00D862F8" w:rsidP="00D862F8">
            <w:pPr>
              <w:rPr>
                <w:b/>
                <w:sz w:val="22"/>
                <w:szCs w:val="22"/>
              </w:rPr>
            </w:pPr>
            <w:r w:rsidRPr="004C5FB9">
              <w:rPr>
                <w:b/>
                <w:sz w:val="22"/>
                <w:szCs w:val="22"/>
              </w:rPr>
              <w:t>Turnout %</w:t>
            </w:r>
          </w:p>
        </w:tc>
        <w:tc>
          <w:tcPr>
            <w:tcW w:w="1387" w:type="dxa"/>
          </w:tcPr>
          <w:p w14:paraId="45235023" w14:textId="77777777" w:rsidR="00D862F8" w:rsidRPr="00E057AD" w:rsidRDefault="00D862F8" w:rsidP="00D862F8">
            <w:pPr>
              <w:rPr>
                <w:sz w:val="22"/>
                <w:szCs w:val="22"/>
              </w:rPr>
            </w:pPr>
          </w:p>
        </w:tc>
        <w:tc>
          <w:tcPr>
            <w:tcW w:w="1416" w:type="dxa"/>
          </w:tcPr>
          <w:p w14:paraId="76C6299A" w14:textId="77777777" w:rsidR="00D862F8" w:rsidRPr="004C5FB9" w:rsidRDefault="00D862F8" w:rsidP="00D862F8">
            <w:pPr>
              <w:rPr>
                <w:b/>
                <w:sz w:val="22"/>
                <w:szCs w:val="22"/>
              </w:rPr>
            </w:pPr>
            <w:r w:rsidRPr="004C5FB9">
              <w:rPr>
                <w:b/>
                <w:sz w:val="22"/>
                <w:szCs w:val="22"/>
              </w:rPr>
              <w:t>DUP</w:t>
            </w:r>
          </w:p>
        </w:tc>
        <w:tc>
          <w:tcPr>
            <w:tcW w:w="1692" w:type="dxa"/>
          </w:tcPr>
          <w:p w14:paraId="2B36DF73" w14:textId="77777777" w:rsidR="00D862F8" w:rsidRPr="00E057AD" w:rsidRDefault="00D862F8" w:rsidP="00D862F8">
            <w:pPr>
              <w:rPr>
                <w:sz w:val="22"/>
                <w:szCs w:val="22"/>
              </w:rPr>
            </w:pPr>
          </w:p>
        </w:tc>
        <w:tc>
          <w:tcPr>
            <w:tcW w:w="1359" w:type="dxa"/>
          </w:tcPr>
          <w:p w14:paraId="732704D5" w14:textId="77777777" w:rsidR="00D862F8" w:rsidRPr="00E057AD" w:rsidRDefault="00D862F8" w:rsidP="00D862F8">
            <w:pPr>
              <w:rPr>
                <w:sz w:val="22"/>
                <w:szCs w:val="22"/>
              </w:rPr>
            </w:pPr>
          </w:p>
        </w:tc>
        <w:tc>
          <w:tcPr>
            <w:tcW w:w="1704" w:type="dxa"/>
          </w:tcPr>
          <w:p w14:paraId="3AF15937" w14:textId="77777777" w:rsidR="00D862F8" w:rsidRPr="00E057AD" w:rsidRDefault="00D862F8" w:rsidP="00D862F8">
            <w:pPr>
              <w:rPr>
                <w:sz w:val="22"/>
                <w:szCs w:val="22"/>
              </w:rPr>
            </w:pPr>
          </w:p>
        </w:tc>
        <w:tc>
          <w:tcPr>
            <w:tcW w:w="1704" w:type="dxa"/>
          </w:tcPr>
          <w:p w14:paraId="57F853F1" w14:textId="77777777" w:rsidR="00D862F8" w:rsidRPr="00E057AD" w:rsidRDefault="00D862F8" w:rsidP="00D862F8">
            <w:pPr>
              <w:rPr>
                <w:sz w:val="22"/>
                <w:szCs w:val="22"/>
              </w:rPr>
            </w:pPr>
          </w:p>
        </w:tc>
      </w:tr>
      <w:tr w:rsidR="00D862F8" w14:paraId="48CFA7AF" w14:textId="77777777" w:rsidTr="00D862F8">
        <w:trPr>
          <w:trHeight w:val="357"/>
          <w:jc w:val="center"/>
        </w:trPr>
        <w:tc>
          <w:tcPr>
            <w:tcW w:w="2395" w:type="dxa"/>
          </w:tcPr>
          <w:p w14:paraId="1795B40F" w14:textId="77777777" w:rsidR="00D862F8" w:rsidRPr="004C5FB9" w:rsidRDefault="00D862F8" w:rsidP="00D862F8">
            <w:pPr>
              <w:rPr>
                <w:b/>
                <w:sz w:val="22"/>
                <w:szCs w:val="22"/>
              </w:rPr>
            </w:pPr>
            <w:r w:rsidRPr="004C5FB9">
              <w:rPr>
                <w:b/>
                <w:sz w:val="22"/>
                <w:szCs w:val="22"/>
              </w:rPr>
              <w:t xml:space="preserve"> </w:t>
            </w:r>
            <w:r w:rsidRPr="004C5FB9">
              <w:rPr>
                <w:b/>
                <w:sz w:val="19"/>
                <w:szCs w:val="19"/>
              </w:rPr>
              <w:t>Turnout Valid Votes</w:t>
            </w:r>
          </w:p>
        </w:tc>
        <w:tc>
          <w:tcPr>
            <w:tcW w:w="1387" w:type="dxa"/>
          </w:tcPr>
          <w:p w14:paraId="65296875" w14:textId="77777777" w:rsidR="00D862F8" w:rsidRPr="00E057AD" w:rsidRDefault="00D862F8" w:rsidP="00D862F8">
            <w:pPr>
              <w:rPr>
                <w:sz w:val="22"/>
                <w:szCs w:val="22"/>
              </w:rPr>
            </w:pPr>
          </w:p>
        </w:tc>
        <w:tc>
          <w:tcPr>
            <w:tcW w:w="1416" w:type="dxa"/>
          </w:tcPr>
          <w:p w14:paraId="00993583" w14:textId="77777777" w:rsidR="00D862F8" w:rsidRPr="004C5FB9" w:rsidRDefault="00D862F8" w:rsidP="00D862F8">
            <w:pPr>
              <w:rPr>
                <w:b/>
                <w:sz w:val="22"/>
                <w:szCs w:val="22"/>
              </w:rPr>
            </w:pPr>
            <w:r w:rsidRPr="004C5FB9">
              <w:rPr>
                <w:b/>
                <w:sz w:val="22"/>
                <w:szCs w:val="22"/>
              </w:rPr>
              <w:t>UUP</w:t>
            </w:r>
          </w:p>
        </w:tc>
        <w:tc>
          <w:tcPr>
            <w:tcW w:w="1692" w:type="dxa"/>
          </w:tcPr>
          <w:p w14:paraId="10A69060" w14:textId="77777777" w:rsidR="00D862F8" w:rsidRPr="00E057AD" w:rsidRDefault="00D862F8" w:rsidP="00D862F8">
            <w:pPr>
              <w:rPr>
                <w:sz w:val="22"/>
                <w:szCs w:val="22"/>
              </w:rPr>
            </w:pPr>
          </w:p>
        </w:tc>
        <w:tc>
          <w:tcPr>
            <w:tcW w:w="1359" w:type="dxa"/>
          </w:tcPr>
          <w:p w14:paraId="60FD65AD" w14:textId="77777777" w:rsidR="00D862F8" w:rsidRPr="00E057AD" w:rsidRDefault="00D862F8" w:rsidP="00D862F8">
            <w:pPr>
              <w:rPr>
                <w:sz w:val="22"/>
                <w:szCs w:val="22"/>
              </w:rPr>
            </w:pPr>
          </w:p>
        </w:tc>
        <w:tc>
          <w:tcPr>
            <w:tcW w:w="1704" w:type="dxa"/>
          </w:tcPr>
          <w:p w14:paraId="74328908" w14:textId="77777777" w:rsidR="00D862F8" w:rsidRPr="00E057AD" w:rsidRDefault="00D862F8" w:rsidP="00D862F8">
            <w:pPr>
              <w:rPr>
                <w:sz w:val="22"/>
                <w:szCs w:val="22"/>
              </w:rPr>
            </w:pPr>
          </w:p>
        </w:tc>
        <w:tc>
          <w:tcPr>
            <w:tcW w:w="1704" w:type="dxa"/>
          </w:tcPr>
          <w:p w14:paraId="51BFDEB5" w14:textId="77777777" w:rsidR="00D862F8" w:rsidRPr="00E057AD" w:rsidRDefault="00D862F8" w:rsidP="00D862F8">
            <w:pPr>
              <w:rPr>
                <w:sz w:val="22"/>
                <w:szCs w:val="22"/>
              </w:rPr>
            </w:pPr>
          </w:p>
        </w:tc>
      </w:tr>
      <w:tr w:rsidR="00D862F8" w14:paraId="124F5530" w14:textId="77777777" w:rsidTr="00D862F8">
        <w:trPr>
          <w:trHeight w:val="332"/>
          <w:jc w:val="center"/>
        </w:trPr>
        <w:tc>
          <w:tcPr>
            <w:tcW w:w="2395" w:type="dxa"/>
          </w:tcPr>
          <w:p w14:paraId="6160CDEC" w14:textId="77777777" w:rsidR="00D862F8" w:rsidRPr="004C5FB9" w:rsidRDefault="00D862F8" w:rsidP="00D862F8">
            <w:pPr>
              <w:rPr>
                <w:b/>
                <w:sz w:val="22"/>
                <w:szCs w:val="22"/>
              </w:rPr>
            </w:pPr>
          </w:p>
        </w:tc>
        <w:tc>
          <w:tcPr>
            <w:tcW w:w="1387" w:type="dxa"/>
          </w:tcPr>
          <w:p w14:paraId="59C8BF68" w14:textId="77777777" w:rsidR="00D862F8" w:rsidRPr="00E057AD" w:rsidRDefault="00D862F8" w:rsidP="00D862F8">
            <w:pPr>
              <w:rPr>
                <w:sz w:val="22"/>
                <w:szCs w:val="22"/>
              </w:rPr>
            </w:pPr>
          </w:p>
        </w:tc>
        <w:tc>
          <w:tcPr>
            <w:tcW w:w="1416" w:type="dxa"/>
          </w:tcPr>
          <w:p w14:paraId="0563EF79" w14:textId="77777777" w:rsidR="00D862F8" w:rsidRPr="004C5FB9" w:rsidRDefault="00D862F8" w:rsidP="00D862F8">
            <w:pPr>
              <w:rPr>
                <w:b/>
                <w:sz w:val="22"/>
                <w:szCs w:val="22"/>
              </w:rPr>
            </w:pPr>
            <w:r w:rsidRPr="004C5FB9">
              <w:rPr>
                <w:b/>
                <w:sz w:val="22"/>
                <w:szCs w:val="22"/>
              </w:rPr>
              <w:t>SF</w:t>
            </w:r>
          </w:p>
        </w:tc>
        <w:tc>
          <w:tcPr>
            <w:tcW w:w="1692" w:type="dxa"/>
          </w:tcPr>
          <w:p w14:paraId="65E69DA4" w14:textId="77777777" w:rsidR="00D862F8" w:rsidRPr="00E057AD" w:rsidRDefault="00D862F8" w:rsidP="00D862F8">
            <w:pPr>
              <w:rPr>
                <w:sz w:val="22"/>
                <w:szCs w:val="22"/>
              </w:rPr>
            </w:pPr>
          </w:p>
        </w:tc>
        <w:tc>
          <w:tcPr>
            <w:tcW w:w="1359" w:type="dxa"/>
          </w:tcPr>
          <w:p w14:paraId="5B3A8E9E" w14:textId="77777777" w:rsidR="00D862F8" w:rsidRPr="00E057AD" w:rsidRDefault="00D862F8" w:rsidP="00D862F8">
            <w:pPr>
              <w:rPr>
                <w:sz w:val="22"/>
                <w:szCs w:val="22"/>
              </w:rPr>
            </w:pPr>
          </w:p>
        </w:tc>
        <w:tc>
          <w:tcPr>
            <w:tcW w:w="1704" w:type="dxa"/>
          </w:tcPr>
          <w:p w14:paraId="707E2EC5" w14:textId="77777777" w:rsidR="00D862F8" w:rsidRPr="00E057AD" w:rsidRDefault="00D862F8" w:rsidP="00D862F8">
            <w:pPr>
              <w:rPr>
                <w:sz w:val="22"/>
                <w:szCs w:val="22"/>
              </w:rPr>
            </w:pPr>
          </w:p>
        </w:tc>
        <w:tc>
          <w:tcPr>
            <w:tcW w:w="1704" w:type="dxa"/>
          </w:tcPr>
          <w:p w14:paraId="33D52092" w14:textId="77777777" w:rsidR="00D862F8" w:rsidRPr="00E057AD" w:rsidRDefault="00D862F8" w:rsidP="00D862F8">
            <w:pPr>
              <w:rPr>
                <w:sz w:val="22"/>
                <w:szCs w:val="22"/>
              </w:rPr>
            </w:pPr>
          </w:p>
        </w:tc>
      </w:tr>
      <w:tr w:rsidR="00D862F8" w14:paraId="5ED53EF2" w14:textId="77777777" w:rsidTr="00D862F8">
        <w:trPr>
          <w:trHeight w:val="357"/>
          <w:jc w:val="center"/>
        </w:trPr>
        <w:tc>
          <w:tcPr>
            <w:tcW w:w="2395" w:type="dxa"/>
          </w:tcPr>
          <w:p w14:paraId="0883C53E" w14:textId="77777777" w:rsidR="00D862F8" w:rsidRPr="004C5FB9" w:rsidRDefault="00D862F8" w:rsidP="00D862F8">
            <w:pPr>
              <w:rPr>
                <w:b/>
                <w:sz w:val="22"/>
                <w:szCs w:val="22"/>
              </w:rPr>
            </w:pPr>
            <w:r w:rsidRPr="004C5FB9">
              <w:rPr>
                <w:b/>
                <w:sz w:val="22"/>
                <w:szCs w:val="22"/>
              </w:rPr>
              <w:t>Combined  Nat</w:t>
            </w:r>
          </w:p>
        </w:tc>
        <w:tc>
          <w:tcPr>
            <w:tcW w:w="1387" w:type="dxa"/>
          </w:tcPr>
          <w:p w14:paraId="423294D8" w14:textId="77777777" w:rsidR="00D862F8" w:rsidRPr="00E057AD" w:rsidRDefault="00D862F8" w:rsidP="00D862F8">
            <w:pPr>
              <w:rPr>
                <w:sz w:val="22"/>
                <w:szCs w:val="22"/>
              </w:rPr>
            </w:pPr>
          </w:p>
        </w:tc>
        <w:tc>
          <w:tcPr>
            <w:tcW w:w="1416" w:type="dxa"/>
          </w:tcPr>
          <w:p w14:paraId="2984FA96" w14:textId="77777777" w:rsidR="00D862F8" w:rsidRPr="004C5FB9" w:rsidRDefault="00D862F8" w:rsidP="00D862F8">
            <w:pPr>
              <w:rPr>
                <w:b/>
                <w:sz w:val="22"/>
                <w:szCs w:val="22"/>
              </w:rPr>
            </w:pPr>
            <w:r w:rsidRPr="004C5FB9">
              <w:rPr>
                <w:b/>
                <w:sz w:val="22"/>
                <w:szCs w:val="22"/>
              </w:rPr>
              <w:t>SDLP</w:t>
            </w:r>
          </w:p>
        </w:tc>
        <w:tc>
          <w:tcPr>
            <w:tcW w:w="1692" w:type="dxa"/>
          </w:tcPr>
          <w:p w14:paraId="6D8E1758" w14:textId="77777777" w:rsidR="00D862F8" w:rsidRPr="00E057AD" w:rsidRDefault="00D862F8" w:rsidP="00D862F8">
            <w:pPr>
              <w:rPr>
                <w:sz w:val="22"/>
                <w:szCs w:val="22"/>
              </w:rPr>
            </w:pPr>
          </w:p>
        </w:tc>
        <w:tc>
          <w:tcPr>
            <w:tcW w:w="1359" w:type="dxa"/>
          </w:tcPr>
          <w:p w14:paraId="7F22766A" w14:textId="77777777" w:rsidR="00D862F8" w:rsidRPr="00E057AD" w:rsidRDefault="00D862F8" w:rsidP="00D862F8">
            <w:pPr>
              <w:rPr>
                <w:sz w:val="22"/>
                <w:szCs w:val="22"/>
              </w:rPr>
            </w:pPr>
          </w:p>
        </w:tc>
        <w:tc>
          <w:tcPr>
            <w:tcW w:w="1704" w:type="dxa"/>
          </w:tcPr>
          <w:p w14:paraId="6825ACA1" w14:textId="77777777" w:rsidR="00D862F8" w:rsidRPr="00E057AD" w:rsidRDefault="00D862F8" w:rsidP="00D862F8">
            <w:pPr>
              <w:rPr>
                <w:sz w:val="22"/>
                <w:szCs w:val="22"/>
              </w:rPr>
            </w:pPr>
          </w:p>
        </w:tc>
        <w:tc>
          <w:tcPr>
            <w:tcW w:w="1704" w:type="dxa"/>
          </w:tcPr>
          <w:p w14:paraId="085C7A87" w14:textId="77777777" w:rsidR="00D862F8" w:rsidRPr="00E057AD" w:rsidRDefault="00D862F8" w:rsidP="00D862F8">
            <w:pPr>
              <w:rPr>
                <w:sz w:val="22"/>
                <w:szCs w:val="22"/>
              </w:rPr>
            </w:pPr>
          </w:p>
        </w:tc>
      </w:tr>
      <w:tr w:rsidR="00D862F8" w14:paraId="14299DA1" w14:textId="77777777" w:rsidTr="00D862F8">
        <w:trPr>
          <w:trHeight w:val="357"/>
          <w:jc w:val="center"/>
        </w:trPr>
        <w:tc>
          <w:tcPr>
            <w:tcW w:w="2395" w:type="dxa"/>
          </w:tcPr>
          <w:p w14:paraId="35DCA2B4" w14:textId="1BE423B5" w:rsidR="00D862F8" w:rsidRPr="004C5FB9" w:rsidRDefault="00D2127D" w:rsidP="00D862F8">
            <w:pPr>
              <w:rPr>
                <w:b/>
                <w:sz w:val="22"/>
                <w:szCs w:val="22"/>
              </w:rPr>
            </w:pPr>
            <w:r>
              <w:rPr>
                <w:b/>
                <w:sz w:val="22"/>
                <w:szCs w:val="22"/>
              </w:rPr>
              <w:t>Combined Un</w:t>
            </w:r>
          </w:p>
        </w:tc>
        <w:tc>
          <w:tcPr>
            <w:tcW w:w="1387" w:type="dxa"/>
          </w:tcPr>
          <w:p w14:paraId="6C5AB698" w14:textId="77777777" w:rsidR="00D862F8" w:rsidRPr="00E057AD" w:rsidRDefault="00D862F8" w:rsidP="00D862F8">
            <w:pPr>
              <w:rPr>
                <w:sz w:val="22"/>
                <w:szCs w:val="22"/>
              </w:rPr>
            </w:pPr>
          </w:p>
        </w:tc>
        <w:tc>
          <w:tcPr>
            <w:tcW w:w="1416" w:type="dxa"/>
          </w:tcPr>
          <w:p w14:paraId="6F1BD1F0" w14:textId="77777777" w:rsidR="00D862F8" w:rsidRPr="004C5FB9" w:rsidRDefault="00D862F8" w:rsidP="00D862F8">
            <w:pPr>
              <w:rPr>
                <w:b/>
                <w:sz w:val="22"/>
                <w:szCs w:val="22"/>
              </w:rPr>
            </w:pPr>
            <w:r w:rsidRPr="004C5FB9">
              <w:rPr>
                <w:b/>
                <w:sz w:val="22"/>
                <w:szCs w:val="22"/>
              </w:rPr>
              <w:t>ALL</w:t>
            </w:r>
          </w:p>
        </w:tc>
        <w:tc>
          <w:tcPr>
            <w:tcW w:w="1692" w:type="dxa"/>
          </w:tcPr>
          <w:p w14:paraId="1951D39C" w14:textId="77777777" w:rsidR="00D862F8" w:rsidRPr="00E057AD" w:rsidRDefault="00D862F8" w:rsidP="00D862F8">
            <w:pPr>
              <w:tabs>
                <w:tab w:val="left" w:pos="930"/>
              </w:tabs>
              <w:rPr>
                <w:sz w:val="22"/>
                <w:szCs w:val="22"/>
              </w:rPr>
            </w:pPr>
          </w:p>
        </w:tc>
        <w:tc>
          <w:tcPr>
            <w:tcW w:w="1359" w:type="dxa"/>
          </w:tcPr>
          <w:p w14:paraId="732FBF0B" w14:textId="77777777" w:rsidR="00D862F8" w:rsidRPr="00E057AD" w:rsidRDefault="00D862F8" w:rsidP="00D862F8">
            <w:pPr>
              <w:rPr>
                <w:sz w:val="22"/>
                <w:szCs w:val="22"/>
              </w:rPr>
            </w:pPr>
          </w:p>
        </w:tc>
        <w:tc>
          <w:tcPr>
            <w:tcW w:w="1704" w:type="dxa"/>
          </w:tcPr>
          <w:p w14:paraId="09C0EBC1" w14:textId="77777777" w:rsidR="00D862F8" w:rsidRPr="00E057AD" w:rsidRDefault="00D862F8" w:rsidP="00D862F8">
            <w:pPr>
              <w:rPr>
                <w:sz w:val="22"/>
                <w:szCs w:val="22"/>
              </w:rPr>
            </w:pPr>
          </w:p>
        </w:tc>
        <w:tc>
          <w:tcPr>
            <w:tcW w:w="1704" w:type="dxa"/>
          </w:tcPr>
          <w:p w14:paraId="49210E2D" w14:textId="77777777" w:rsidR="00D862F8" w:rsidRPr="00E057AD" w:rsidRDefault="00D862F8" w:rsidP="00D862F8">
            <w:pPr>
              <w:rPr>
                <w:sz w:val="22"/>
                <w:szCs w:val="22"/>
              </w:rPr>
            </w:pPr>
          </w:p>
        </w:tc>
      </w:tr>
    </w:tbl>
    <w:p w14:paraId="0096E757" w14:textId="77777777" w:rsidR="00126A7D" w:rsidRDefault="00126A7D" w:rsidP="004C5FB9"/>
    <w:p w14:paraId="2F9B0C8D" w14:textId="77777777" w:rsidR="002B5014" w:rsidRDefault="002B5014" w:rsidP="00126A7D">
      <w:pPr>
        <w:jc w:val="center"/>
        <w:rPr>
          <w:b/>
        </w:rPr>
      </w:pPr>
    </w:p>
    <w:p w14:paraId="6A3D5317" w14:textId="77777777" w:rsidR="002B5014" w:rsidRDefault="002B5014" w:rsidP="00126A7D">
      <w:pPr>
        <w:jc w:val="center"/>
        <w:rPr>
          <w:b/>
        </w:rPr>
      </w:pPr>
    </w:p>
    <w:p w14:paraId="3835B51F" w14:textId="77777777" w:rsidR="00126A7D" w:rsidRPr="00E057AD" w:rsidRDefault="00126A7D" w:rsidP="00126A7D">
      <w:pPr>
        <w:jc w:val="center"/>
        <w:rPr>
          <w:b/>
        </w:rPr>
      </w:pPr>
      <w:r w:rsidRPr="00E057AD">
        <w:rPr>
          <w:b/>
        </w:rPr>
        <w:lastRenderedPageBreak/>
        <w:t>Constituency Profile</w:t>
      </w:r>
    </w:p>
    <w:p w14:paraId="7F7228CC" w14:textId="77777777" w:rsidR="00126A7D" w:rsidRDefault="00126A7D" w:rsidP="00126A7D"/>
    <w:p w14:paraId="59940ACD" w14:textId="77777777" w:rsidR="00126A7D" w:rsidRPr="004C5FB9" w:rsidRDefault="00902756" w:rsidP="00126A7D">
      <w:pPr>
        <w:jc w:val="center"/>
        <w:rPr>
          <w:b/>
          <w:sz w:val="36"/>
          <w:szCs w:val="36"/>
          <w:u w:val="single"/>
        </w:rPr>
      </w:pPr>
      <w:r>
        <w:rPr>
          <w:b/>
          <w:sz w:val="36"/>
          <w:szCs w:val="36"/>
          <w:u w:val="single"/>
        </w:rPr>
        <w:t>East Belfast</w:t>
      </w:r>
      <w:r w:rsidR="009106F6">
        <w:rPr>
          <w:b/>
          <w:sz w:val="36"/>
          <w:szCs w:val="36"/>
          <w:u w:val="single"/>
        </w:rPr>
        <w:t xml:space="preserve">  </w:t>
      </w:r>
      <w:r w:rsidR="00D85F54">
        <w:rPr>
          <w:b/>
          <w:sz w:val="36"/>
          <w:szCs w:val="36"/>
          <w:u w:val="single"/>
        </w:rPr>
        <w:t xml:space="preserve"> </w:t>
      </w:r>
    </w:p>
    <w:p w14:paraId="1F6F3B82" w14:textId="77777777" w:rsidR="00126A7D" w:rsidRPr="00E057AD" w:rsidRDefault="00126A7D" w:rsidP="00126A7D">
      <w:pPr>
        <w:rPr>
          <w:sz w:val="6"/>
          <w:szCs w:val="6"/>
        </w:rPr>
      </w:pPr>
    </w:p>
    <w:tbl>
      <w:tblPr>
        <w:tblStyle w:val="TableGrid"/>
        <w:tblW w:w="0" w:type="auto"/>
        <w:tblLook w:val="04A0" w:firstRow="1" w:lastRow="0" w:firstColumn="1" w:lastColumn="0" w:noHBand="0" w:noVBand="1"/>
      </w:tblPr>
      <w:tblGrid>
        <w:gridCol w:w="1951"/>
        <w:gridCol w:w="1134"/>
        <w:gridCol w:w="1152"/>
        <w:gridCol w:w="1379"/>
        <w:gridCol w:w="1107"/>
        <w:gridCol w:w="280"/>
        <w:gridCol w:w="1877"/>
        <w:gridCol w:w="1293"/>
        <w:gridCol w:w="1134"/>
        <w:gridCol w:w="1275"/>
        <w:gridCol w:w="1275"/>
      </w:tblGrid>
      <w:tr w:rsidR="00126A7D" w14:paraId="0B0F5326" w14:textId="77777777" w:rsidTr="00126A7D">
        <w:tc>
          <w:tcPr>
            <w:tcW w:w="3085" w:type="dxa"/>
            <w:gridSpan w:val="2"/>
          </w:tcPr>
          <w:p w14:paraId="094AA653" w14:textId="77777777" w:rsidR="00126A7D" w:rsidRPr="00E057AD" w:rsidRDefault="00126A7D" w:rsidP="00126A7D">
            <w:pPr>
              <w:rPr>
                <w:b/>
              </w:rPr>
            </w:pPr>
            <w:r w:rsidRPr="00E057AD">
              <w:rPr>
                <w:b/>
              </w:rPr>
              <w:t>Westminster 2010</w:t>
            </w:r>
          </w:p>
        </w:tc>
        <w:tc>
          <w:tcPr>
            <w:tcW w:w="1152" w:type="dxa"/>
          </w:tcPr>
          <w:p w14:paraId="0FDB6531" w14:textId="77777777" w:rsidR="00126A7D" w:rsidRDefault="00126A7D" w:rsidP="00126A7D"/>
        </w:tc>
        <w:tc>
          <w:tcPr>
            <w:tcW w:w="1379" w:type="dxa"/>
          </w:tcPr>
          <w:p w14:paraId="6EC5D4A0" w14:textId="77777777" w:rsidR="00126A7D" w:rsidRPr="004C5FB9" w:rsidRDefault="00126A7D" w:rsidP="00126A7D">
            <w:pPr>
              <w:jc w:val="center"/>
              <w:rPr>
                <w:b/>
              </w:rPr>
            </w:pPr>
            <w:r w:rsidRPr="004C5FB9">
              <w:rPr>
                <w:b/>
              </w:rPr>
              <w:t>Votes</w:t>
            </w:r>
          </w:p>
        </w:tc>
        <w:tc>
          <w:tcPr>
            <w:tcW w:w="1107" w:type="dxa"/>
          </w:tcPr>
          <w:p w14:paraId="367AF76F" w14:textId="77777777" w:rsidR="00126A7D" w:rsidRPr="004C5FB9" w:rsidRDefault="00126A7D" w:rsidP="00126A7D">
            <w:pPr>
              <w:jc w:val="center"/>
              <w:rPr>
                <w:b/>
              </w:rPr>
            </w:pPr>
            <w:r w:rsidRPr="004C5FB9">
              <w:rPr>
                <w:b/>
              </w:rPr>
              <w:t>% Vote</w:t>
            </w:r>
          </w:p>
        </w:tc>
        <w:tc>
          <w:tcPr>
            <w:tcW w:w="280" w:type="dxa"/>
          </w:tcPr>
          <w:p w14:paraId="26733A2A" w14:textId="77777777" w:rsidR="00126A7D" w:rsidRDefault="00126A7D" w:rsidP="00126A7D"/>
        </w:tc>
        <w:tc>
          <w:tcPr>
            <w:tcW w:w="3170" w:type="dxa"/>
            <w:gridSpan w:val="2"/>
          </w:tcPr>
          <w:p w14:paraId="2D8B12C2" w14:textId="77777777" w:rsidR="00126A7D" w:rsidRPr="00E057AD" w:rsidRDefault="00126A7D" w:rsidP="00126A7D">
            <w:pPr>
              <w:rPr>
                <w:b/>
              </w:rPr>
            </w:pPr>
            <w:r w:rsidRPr="00E057AD">
              <w:rPr>
                <w:b/>
              </w:rPr>
              <w:t>Assembly 2011</w:t>
            </w:r>
          </w:p>
        </w:tc>
        <w:tc>
          <w:tcPr>
            <w:tcW w:w="1134" w:type="dxa"/>
          </w:tcPr>
          <w:p w14:paraId="4B5B6A7A" w14:textId="77777777" w:rsidR="00126A7D" w:rsidRDefault="00126A7D" w:rsidP="00126A7D"/>
        </w:tc>
        <w:tc>
          <w:tcPr>
            <w:tcW w:w="1275" w:type="dxa"/>
          </w:tcPr>
          <w:p w14:paraId="0D10A789" w14:textId="77777777" w:rsidR="00126A7D" w:rsidRPr="004C5FB9" w:rsidRDefault="00126A7D" w:rsidP="00126A7D">
            <w:pPr>
              <w:jc w:val="center"/>
              <w:rPr>
                <w:b/>
              </w:rPr>
            </w:pPr>
            <w:r w:rsidRPr="004C5FB9">
              <w:rPr>
                <w:b/>
              </w:rPr>
              <w:t>Votes</w:t>
            </w:r>
          </w:p>
        </w:tc>
        <w:tc>
          <w:tcPr>
            <w:tcW w:w="1275" w:type="dxa"/>
          </w:tcPr>
          <w:p w14:paraId="52F7E4BF" w14:textId="77777777" w:rsidR="00126A7D" w:rsidRPr="004C5FB9" w:rsidRDefault="00126A7D" w:rsidP="00126A7D">
            <w:pPr>
              <w:jc w:val="center"/>
              <w:rPr>
                <w:b/>
              </w:rPr>
            </w:pPr>
            <w:r w:rsidRPr="004C5FB9">
              <w:rPr>
                <w:b/>
              </w:rPr>
              <w:t>% Vote</w:t>
            </w:r>
          </w:p>
        </w:tc>
      </w:tr>
      <w:tr w:rsidR="00126A7D" w14:paraId="75835527" w14:textId="77777777" w:rsidTr="00126A7D">
        <w:tc>
          <w:tcPr>
            <w:tcW w:w="1951" w:type="dxa"/>
          </w:tcPr>
          <w:p w14:paraId="65F59186" w14:textId="77777777" w:rsidR="00126A7D" w:rsidRPr="004C5FB9" w:rsidRDefault="00126A7D" w:rsidP="00126A7D">
            <w:pPr>
              <w:rPr>
                <w:b/>
                <w:sz w:val="22"/>
                <w:szCs w:val="22"/>
              </w:rPr>
            </w:pPr>
            <w:r w:rsidRPr="004C5FB9">
              <w:rPr>
                <w:b/>
                <w:sz w:val="22"/>
                <w:szCs w:val="22"/>
              </w:rPr>
              <w:t>Turnout %</w:t>
            </w:r>
          </w:p>
        </w:tc>
        <w:tc>
          <w:tcPr>
            <w:tcW w:w="1134" w:type="dxa"/>
          </w:tcPr>
          <w:p w14:paraId="18DCAEC7" w14:textId="77777777" w:rsidR="00126A7D" w:rsidRPr="00E057AD" w:rsidRDefault="00902C7D" w:rsidP="00126A7D">
            <w:pPr>
              <w:rPr>
                <w:sz w:val="22"/>
                <w:szCs w:val="22"/>
              </w:rPr>
            </w:pPr>
            <w:r>
              <w:rPr>
                <w:sz w:val="22"/>
                <w:szCs w:val="22"/>
              </w:rPr>
              <w:t>58.7%</w:t>
            </w:r>
          </w:p>
        </w:tc>
        <w:tc>
          <w:tcPr>
            <w:tcW w:w="1152" w:type="dxa"/>
          </w:tcPr>
          <w:p w14:paraId="6529CDC0" w14:textId="77777777" w:rsidR="00126A7D" w:rsidRPr="004C5FB9" w:rsidRDefault="00126A7D" w:rsidP="00126A7D">
            <w:pPr>
              <w:rPr>
                <w:b/>
                <w:sz w:val="22"/>
                <w:szCs w:val="22"/>
              </w:rPr>
            </w:pPr>
            <w:r w:rsidRPr="004C5FB9">
              <w:rPr>
                <w:b/>
                <w:sz w:val="22"/>
                <w:szCs w:val="22"/>
              </w:rPr>
              <w:t>DUP</w:t>
            </w:r>
          </w:p>
        </w:tc>
        <w:tc>
          <w:tcPr>
            <w:tcW w:w="1379" w:type="dxa"/>
          </w:tcPr>
          <w:p w14:paraId="0FC72734" w14:textId="77777777" w:rsidR="00126A7D" w:rsidRPr="00E057AD" w:rsidRDefault="000C7D5E" w:rsidP="00126A7D">
            <w:pPr>
              <w:rPr>
                <w:sz w:val="22"/>
                <w:szCs w:val="22"/>
              </w:rPr>
            </w:pPr>
            <w:r>
              <w:rPr>
                <w:sz w:val="22"/>
                <w:szCs w:val="22"/>
              </w:rPr>
              <w:t>11,306</w:t>
            </w:r>
          </w:p>
        </w:tc>
        <w:tc>
          <w:tcPr>
            <w:tcW w:w="1107" w:type="dxa"/>
          </w:tcPr>
          <w:p w14:paraId="6637B14F" w14:textId="77777777" w:rsidR="00126A7D" w:rsidRPr="00E057AD" w:rsidRDefault="000C7D5E" w:rsidP="00126A7D">
            <w:pPr>
              <w:rPr>
                <w:sz w:val="22"/>
                <w:szCs w:val="22"/>
              </w:rPr>
            </w:pPr>
            <w:r>
              <w:rPr>
                <w:sz w:val="22"/>
                <w:szCs w:val="22"/>
              </w:rPr>
              <w:t>32.8%</w:t>
            </w:r>
          </w:p>
        </w:tc>
        <w:tc>
          <w:tcPr>
            <w:tcW w:w="280" w:type="dxa"/>
          </w:tcPr>
          <w:p w14:paraId="0199FF1E" w14:textId="77777777" w:rsidR="00126A7D" w:rsidRPr="00E057AD" w:rsidRDefault="00126A7D" w:rsidP="00126A7D">
            <w:pPr>
              <w:rPr>
                <w:sz w:val="22"/>
                <w:szCs w:val="22"/>
              </w:rPr>
            </w:pPr>
          </w:p>
        </w:tc>
        <w:tc>
          <w:tcPr>
            <w:tcW w:w="1877" w:type="dxa"/>
          </w:tcPr>
          <w:p w14:paraId="0BDCC618" w14:textId="77777777" w:rsidR="00126A7D" w:rsidRPr="004C5FB9" w:rsidRDefault="00126A7D" w:rsidP="00126A7D">
            <w:pPr>
              <w:rPr>
                <w:b/>
                <w:sz w:val="22"/>
                <w:szCs w:val="22"/>
              </w:rPr>
            </w:pPr>
            <w:r w:rsidRPr="004C5FB9">
              <w:rPr>
                <w:b/>
                <w:sz w:val="22"/>
                <w:szCs w:val="22"/>
              </w:rPr>
              <w:t>Turnout %</w:t>
            </w:r>
          </w:p>
        </w:tc>
        <w:tc>
          <w:tcPr>
            <w:tcW w:w="1293" w:type="dxa"/>
          </w:tcPr>
          <w:p w14:paraId="2FA82FEF" w14:textId="77777777" w:rsidR="00126A7D" w:rsidRPr="00E057AD" w:rsidRDefault="00902C7D" w:rsidP="00126A7D">
            <w:pPr>
              <w:rPr>
                <w:sz w:val="22"/>
                <w:szCs w:val="22"/>
              </w:rPr>
            </w:pPr>
            <w:r>
              <w:rPr>
                <w:sz w:val="22"/>
                <w:szCs w:val="22"/>
              </w:rPr>
              <w:t>53.6%</w:t>
            </w:r>
          </w:p>
        </w:tc>
        <w:tc>
          <w:tcPr>
            <w:tcW w:w="1134" w:type="dxa"/>
          </w:tcPr>
          <w:p w14:paraId="62439F0E" w14:textId="77777777" w:rsidR="00126A7D" w:rsidRPr="004C5FB9" w:rsidRDefault="00126A7D" w:rsidP="00126A7D">
            <w:pPr>
              <w:rPr>
                <w:b/>
                <w:sz w:val="22"/>
                <w:szCs w:val="22"/>
              </w:rPr>
            </w:pPr>
            <w:r w:rsidRPr="004C5FB9">
              <w:rPr>
                <w:b/>
                <w:sz w:val="22"/>
                <w:szCs w:val="22"/>
              </w:rPr>
              <w:t>DUP</w:t>
            </w:r>
          </w:p>
        </w:tc>
        <w:tc>
          <w:tcPr>
            <w:tcW w:w="1275" w:type="dxa"/>
          </w:tcPr>
          <w:p w14:paraId="5739B942" w14:textId="77777777" w:rsidR="00126A7D" w:rsidRPr="00E057AD" w:rsidRDefault="00902C7D" w:rsidP="00126A7D">
            <w:pPr>
              <w:rPr>
                <w:sz w:val="22"/>
                <w:szCs w:val="22"/>
              </w:rPr>
            </w:pPr>
            <w:r>
              <w:rPr>
                <w:sz w:val="22"/>
                <w:szCs w:val="22"/>
              </w:rPr>
              <w:t>14,253</w:t>
            </w:r>
          </w:p>
        </w:tc>
        <w:tc>
          <w:tcPr>
            <w:tcW w:w="1275" w:type="dxa"/>
          </w:tcPr>
          <w:p w14:paraId="5C8500FA" w14:textId="77777777" w:rsidR="00126A7D" w:rsidRPr="00E057AD" w:rsidRDefault="00902C7D" w:rsidP="00126A7D">
            <w:pPr>
              <w:rPr>
                <w:sz w:val="22"/>
                <w:szCs w:val="22"/>
              </w:rPr>
            </w:pPr>
            <w:r>
              <w:rPr>
                <w:sz w:val="22"/>
                <w:szCs w:val="22"/>
              </w:rPr>
              <w:t>44.0%</w:t>
            </w:r>
          </w:p>
        </w:tc>
      </w:tr>
      <w:tr w:rsidR="00126A7D" w14:paraId="199C0904" w14:textId="77777777" w:rsidTr="00126A7D">
        <w:tc>
          <w:tcPr>
            <w:tcW w:w="1951" w:type="dxa"/>
          </w:tcPr>
          <w:p w14:paraId="4A66AD4E" w14:textId="77777777" w:rsidR="00126A7D" w:rsidRPr="004C5FB9" w:rsidRDefault="00126A7D" w:rsidP="00126A7D">
            <w:pPr>
              <w:rPr>
                <w:b/>
                <w:sz w:val="18"/>
                <w:szCs w:val="18"/>
              </w:rPr>
            </w:pPr>
            <w:r w:rsidRPr="004C5FB9">
              <w:rPr>
                <w:b/>
                <w:sz w:val="22"/>
                <w:szCs w:val="22"/>
              </w:rPr>
              <w:t xml:space="preserve"> </w:t>
            </w:r>
            <w:r w:rsidRPr="004C5FB9">
              <w:rPr>
                <w:b/>
                <w:sz w:val="18"/>
                <w:szCs w:val="18"/>
              </w:rPr>
              <w:t>Turnout Valid Votes</w:t>
            </w:r>
          </w:p>
        </w:tc>
        <w:tc>
          <w:tcPr>
            <w:tcW w:w="1134" w:type="dxa"/>
          </w:tcPr>
          <w:p w14:paraId="60137827" w14:textId="77777777" w:rsidR="00126A7D" w:rsidRPr="00E057AD" w:rsidRDefault="00902C7D" w:rsidP="00126A7D">
            <w:pPr>
              <w:rPr>
                <w:sz w:val="22"/>
                <w:szCs w:val="22"/>
              </w:rPr>
            </w:pPr>
            <w:r>
              <w:rPr>
                <w:sz w:val="22"/>
                <w:szCs w:val="22"/>
              </w:rPr>
              <w:t>34,488</w:t>
            </w:r>
          </w:p>
        </w:tc>
        <w:tc>
          <w:tcPr>
            <w:tcW w:w="1152" w:type="dxa"/>
          </w:tcPr>
          <w:p w14:paraId="65F562CE" w14:textId="5C5B21C7" w:rsidR="00126A7D" w:rsidRPr="004C5FB9" w:rsidRDefault="00C26ACE" w:rsidP="00126A7D">
            <w:pPr>
              <w:rPr>
                <w:b/>
                <w:sz w:val="22"/>
                <w:szCs w:val="22"/>
              </w:rPr>
            </w:pPr>
            <w:r>
              <w:rPr>
                <w:b/>
                <w:sz w:val="22"/>
                <w:szCs w:val="22"/>
              </w:rPr>
              <w:t>UCUNF</w:t>
            </w:r>
          </w:p>
        </w:tc>
        <w:tc>
          <w:tcPr>
            <w:tcW w:w="1379" w:type="dxa"/>
          </w:tcPr>
          <w:p w14:paraId="11DC7598" w14:textId="77777777" w:rsidR="00126A7D" w:rsidRPr="00E057AD" w:rsidRDefault="000C7D5E" w:rsidP="00126A7D">
            <w:pPr>
              <w:rPr>
                <w:sz w:val="22"/>
                <w:szCs w:val="22"/>
              </w:rPr>
            </w:pPr>
            <w:r>
              <w:rPr>
                <w:sz w:val="22"/>
                <w:szCs w:val="22"/>
              </w:rPr>
              <w:t>7,305</w:t>
            </w:r>
          </w:p>
        </w:tc>
        <w:tc>
          <w:tcPr>
            <w:tcW w:w="1107" w:type="dxa"/>
          </w:tcPr>
          <w:p w14:paraId="51980C41" w14:textId="77777777" w:rsidR="00126A7D" w:rsidRPr="00E057AD" w:rsidRDefault="000C7D5E" w:rsidP="00126A7D">
            <w:pPr>
              <w:rPr>
                <w:sz w:val="22"/>
                <w:szCs w:val="22"/>
              </w:rPr>
            </w:pPr>
            <w:r>
              <w:rPr>
                <w:sz w:val="22"/>
                <w:szCs w:val="22"/>
              </w:rPr>
              <w:t>21.2%</w:t>
            </w:r>
          </w:p>
        </w:tc>
        <w:tc>
          <w:tcPr>
            <w:tcW w:w="280" w:type="dxa"/>
          </w:tcPr>
          <w:p w14:paraId="511AF0C1" w14:textId="77777777" w:rsidR="00126A7D" w:rsidRPr="00E057AD" w:rsidRDefault="00126A7D" w:rsidP="00126A7D">
            <w:pPr>
              <w:rPr>
                <w:sz w:val="22"/>
                <w:szCs w:val="22"/>
              </w:rPr>
            </w:pPr>
          </w:p>
        </w:tc>
        <w:tc>
          <w:tcPr>
            <w:tcW w:w="1877" w:type="dxa"/>
          </w:tcPr>
          <w:p w14:paraId="1192FF79" w14:textId="77777777" w:rsidR="00126A7D" w:rsidRPr="004C5FB9" w:rsidRDefault="00126A7D" w:rsidP="00126A7D">
            <w:pPr>
              <w:rPr>
                <w:b/>
                <w:sz w:val="18"/>
                <w:szCs w:val="18"/>
              </w:rPr>
            </w:pPr>
            <w:r w:rsidRPr="004C5FB9">
              <w:rPr>
                <w:b/>
                <w:sz w:val="18"/>
                <w:szCs w:val="18"/>
              </w:rPr>
              <w:t>Turnout Valid Votes</w:t>
            </w:r>
          </w:p>
        </w:tc>
        <w:tc>
          <w:tcPr>
            <w:tcW w:w="1293" w:type="dxa"/>
          </w:tcPr>
          <w:p w14:paraId="4F5F72E3" w14:textId="77777777" w:rsidR="00126A7D" w:rsidRPr="00E057AD" w:rsidRDefault="00902C7D" w:rsidP="00126A7D">
            <w:pPr>
              <w:rPr>
                <w:sz w:val="22"/>
                <w:szCs w:val="22"/>
              </w:rPr>
            </w:pPr>
            <w:r>
              <w:rPr>
                <w:sz w:val="22"/>
                <w:szCs w:val="22"/>
              </w:rPr>
              <w:t>32,347</w:t>
            </w:r>
          </w:p>
        </w:tc>
        <w:tc>
          <w:tcPr>
            <w:tcW w:w="1134" w:type="dxa"/>
          </w:tcPr>
          <w:p w14:paraId="1BC75592" w14:textId="77777777" w:rsidR="00126A7D" w:rsidRPr="004C5FB9" w:rsidRDefault="00126A7D" w:rsidP="00126A7D">
            <w:pPr>
              <w:rPr>
                <w:b/>
                <w:sz w:val="22"/>
                <w:szCs w:val="22"/>
              </w:rPr>
            </w:pPr>
            <w:r w:rsidRPr="004C5FB9">
              <w:rPr>
                <w:b/>
                <w:sz w:val="22"/>
                <w:szCs w:val="22"/>
              </w:rPr>
              <w:t>UUP</w:t>
            </w:r>
          </w:p>
        </w:tc>
        <w:tc>
          <w:tcPr>
            <w:tcW w:w="1275" w:type="dxa"/>
          </w:tcPr>
          <w:p w14:paraId="492A731E" w14:textId="77777777" w:rsidR="00126A7D" w:rsidRPr="00E057AD" w:rsidRDefault="00902C7D" w:rsidP="00126A7D">
            <w:pPr>
              <w:rPr>
                <w:sz w:val="22"/>
                <w:szCs w:val="22"/>
              </w:rPr>
            </w:pPr>
            <w:r>
              <w:rPr>
                <w:sz w:val="22"/>
                <w:szCs w:val="22"/>
              </w:rPr>
              <w:t>3,137</w:t>
            </w:r>
          </w:p>
        </w:tc>
        <w:tc>
          <w:tcPr>
            <w:tcW w:w="1275" w:type="dxa"/>
          </w:tcPr>
          <w:p w14:paraId="7C8F1EC3" w14:textId="77777777" w:rsidR="00126A7D" w:rsidRPr="00E057AD" w:rsidRDefault="00902C7D" w:rsidP="00126A7D">
            <w:pPr>
              <w:rPr>
                <w:sz w:val="22"/>
                <w:szCs w:val="22"/>
              </w:rPr>
            </w:pPr>
            <w:r>
              <w:rPr>
                <w:sz w:val="22"/>
                <w:szCs w:val="22"/>
              </w:rPr>
              <w:t>9.7%</w:t>
            </w:r>
          </w:p>
        </w:tc>
      </w:tr>
      <w:tr w:rsidR="00126A7D" w14:paraId="537D4259" w14:textId="77777777" w:rsidTr="00126A7D">
        <w:tc>
          <w:tcPr>
            <w:tcW w:w="1951" w:type="dxa"/>
          </w:tcPr>
          <w:p w14:paraId="1212A0C5" w14:textId="77777777" w:rsidR="00126A7D" w:rsidRPr="004C5FB9" w:rsidRDefault="00126A7D" w:rsidP="00126A7D">
            <w:pPr>
              <w:rPr>
                <w:b/>
                <w:sz w:val="22"/>
                <w:szCs w:val="22"/>
              </w:rPr>
            </w:pPr>
          </w:p>
        </w:tc>
        <w:tc>
          <w:tcPr>
            <w:tcW w:w="1134" w:type="dxa"/>
          </w:tcPr>
          <w:p w14:paraId="6FAE4F86" w14:textId="77777777" w:rsidR="00126A7D" w:rsidRPr="00E057AD" w:rsidRDefault="00126A7D" w:rsidP="00126A7D">
            <w:pPr>
              <w:rPr>
                <w:sz w:val="22"/>
                <w:szCs w:val="22"/>
              </w:rPr>
            </w:pPr>
          </w:p>
        </w:tc>
        <w:tc>
          <w:tcPr>
            <w:tcW w:w="1152" w:type="dxa"/>
          </w:tcPr>
          <w:p w14:paraId="0D2DBD19" w14:textId="77777777" w:rsidR="00126A7D" w:rsidRPr="004C5FB9" w:rsidRDefault="00126A7D" w:rsidP="00126A7D">
            <w:pPr>
              <w:rPr>
                <w:b/>
                <w:sz w:val="22"/>
                <w:szCs w:val="22"/>
              </w:rPr>
            </w:pPr>
            <w:r w:rsidRPr="004C5FB9">
              <w:rPr>
                <w:b/>
                <w:sz w:val="22"/>
                <w:szCs w:val="22"/>
              </w:rPr>
              <w:t>SF</w:t>
            </w:r>
          </w:p>
        </w:tc>
        <w:tc>
          <w:tcPr>
            <w:tcW w:w="1379" w:type="dxa"/>
          </w:tcPr>
          <w:p w14:paraId="2EBC0D79" w14:textId="77777777" w:rsidR="00126A7D" w:rsidRPr="00E057AD" w:rsidRDefault="000C7D5E" w:rsidP="00126A7D">
            <w:pPr>
              <w:rPr>
                <w:sz w:val="22"/>
                <w:szCs w:val="22"/>
              </w:rPr>
            </w:pPr>
            <w:r>
              <w:rPr>
                <w:sz w:val="22"/>
                <w:szCs w:val="22"/>
              </w:rPr>
              <w:t>817</w:t>
            </w:r>
          </w:p>
        </w:tc>
        <w:tc>
          <w:tcPr>
            <w:tcW w:w="1107" w:type="dxa"/>
          </w:tcPr>
          <w:p w14:paraId="7F5DA6EE" w14:textId="77777777" w:rsidR="00126A7D" w:rsidRPr="00E057AD" w:rsidRDefault="000C7D5E" w:rsidP="00126A7D">
            <w:pPr>
              <w:rPr>
                <w:sz w:val="22"/>
                <w:szCs w:val="22"/>
              </w:rPr>
            </w:pPr>
            <w:r>
              <w:rPr>
                <w:sz w:val="22"/>
                <w:szCs w:val="22"/>
              </w:rPr>
              <w:t>2.4%</w:t>
            </w:r>
          </w:p>
        </w:tc>
        <w:tc>
          <w:tcPr>
            <w:tcW w:w="280" w:type="dxa"/>
          </w:tcPr>
          <w:p w14:paraId="46D9FFB5" w14:textId="77777777" w:rsidR="00126A7D" w:rsidRPr="00E057AD" w:rsidRDefault="00126A7D" w:rsidP="00126A7D">
            <w:pPr>
              <w:rPr>
                <w:sz w:val="22"/>
                <w:szCs w:val="22"/>
              </w:rPr>
            </w:pPr>
          </w:p>
        </w:tc>
        <w:tc>
          <w:tcPr>
            <w:tcW w:w="1877" w:type="dxa"/>
          </w:tcPr>
          <w:p w14:paraId="34339759" w14:textId="77777777" w:rsidR="00126A7D" w:rsidRPr="004C5FB9" w:rsidRDefault="00126A7D" w:rsidP="00126A7D">
            <w:pPr>
              <w:rPr>
                <w:b/>
                <w:sz w:val="22"/>
                <w:szCs w:val="22"/>
              </w:rPr>
            </w:pPr>
          </w:p>
        </w:tc>
        <w:tc>
          <w:tcPr>
            <w:tcW w:w="1293" w:type="dxa"/>
          </w:tcPr>
          <w:p w14:paraId="3A420DF2" w14:textId="77777777" w:rsidR="00126A7D" w:rsidRPr="00E057AD" w:rsidRDefault="00126A7D" w:rsidP="00126A7D">
            <w:pPr>
              <w:rPr>
                <w:sz w:val="22"/>
                <w:szCs w:val="22"/>
              </w:rPr>
            </w:pPr>
          </w:p>
        </w:tc>
        <w:tc>
          <w:tcPr>
            <w:tcW w:w="1134" w:type="dxa"/>
          </w:tcPr>
          <w:p w14:paraId="131DC3E0" w14:textId="77777777" w:rsidR="00126A7D" w:rsidRPr="004C5FB9" w:rsidRDefault="00126A7D" w:rsidP="00126A7D">
            <w:pPr>
              <w:rPr>
                <w:b/>
                <w:sz w:val="22"/>
                <w:szCs w:val="22"/>
              </w:rPr>
            </w:pPr>
            <w:r w:rsidRPr="004C5FB9">
              <w:rPr>
                <w:b/>
                <w:sz w:val="22"/>
                <w:szCs w:val="22"/>
              </w:rPr>
              <w:t>SF</w:t>
            </w:r>
          </w:p>
        </w:tc>
        <w:tc>
          <w:tcPr>
            <w:tcW w:w="1275" w:type="dxa"/>
          </w:tcPr>
          <w:p w14:paraId="77F01C5F" w14:textId="77777777" w:rsidR="00126A7D" w:rsidRPr="00E057AD" w:rsidRDefault="00902C7D" w:rsidP="00126A7D">
            <w:pPr>
              <w:rPr>
                <w:sz w:val="22"/>
                <w:szCs w:val="22"/>
              </w:rPr>
            </w:pPr>
            <w:r>
              <w:rPr>
                <w:sz w:val="22"/>
                <w:szCs w:val="22"/>
              </w:rPr>
              <w:t>1,030</w:t>
            </w:r>
          </w:p>
        </w:tc>
        <w:tc>
          <w:tcPr>
            <w:tcW w:w="1275" w:type="dxa"/>
          </w:tcPr>
          <w:p w14:paraId="517D6AF6" w14:textId="77777777" w:rsidR="00126A7D" w:rsidRPr="00E057AD" w:rsidRDefault="00902C7D" w:rsidP="00126A7D">
            <w:pPr>
              <w:rPr>
                <w:sz w:val="22"/>
                <w:szCs w:val="22"/>
              </w:rPr>
            </w:pPr>
            <w:r>
              <w:rPr>
                <w:sz w:val="22"/>
                <w:szCs w:val="22"/>
              </w:rPr>
              <w:t>3.2%</w:t>
            </w:r>
          </w:p>
        </w:tc>
      </w:tr>
      <w:tr w:rsidR="00126A7D" w14:paraId="0FA6B837" w14:textId="77777777" w:rsidTr="00126A7D">
        <w:tc>
          <w:tcPr>
            <w:tcW w:w="1951" w:type="dxa"/>
          </w:tcPr>
          <w:p w14:paraId="07672827" w14:textId="77777777" w:rsidR="00126A7D" w:rsidRPr="004C5FB9" w:rsidRDefault="00126A7D" w:rsidP="00126A7D">
            <w:pPr>
              <w:rPr>
                <w:b/>
                <w:sz w:val="22"/>
                <w:szCs w:val="22"/>
              </w:rPr>
            </w:pPr>
            <w:r w:rsidRPr="004C5FB9">
              <w:rPr>
                <w:b/>
                <w:sz w:val="22"/>
                <w:szCs w:val="22"/>
              </w:rPr>
              <w:t>Combined  Nat</w:t>
            </w:r>
          </w:p>
        </w:tc>
        <w:tc>
          <w:tcPr>
            <w:tcW w:w="1134" w:type="dxa"/>
          </w:tcPr>
          <w:p w14:paraId="1B7C0F27" w14:textId="77777777" w:rsidR="00126A7D" w:rsidRPr="00E057AD" w:rsidRDefault="000C7D5E" w:rsidP="00126A7D">
            <w:pPr>
              <w:rPr>
                <w:sz w:val="22"/>
                <w:szCs w:val="22"/>
              </w:rPr>
            </w:pPr>
            <w:r>
              <w:rPr>
                <w:sz w:val="22"/>
                <w:szCs w:val="22"/>
              </w:rPr>
              <w:t>3.5%</w:t>
            </w:r>
          </w:p>
        </w:tc>
        <w:tc>
          <w:tcPr>
            <w:tcW w:w="1152" w:type="dxa"/>
          </w:tcPr>
          <w:p w14:paraId="015DFA60" w14:textId="77777777" w:rsidR="00126A7D" w:rsidRPr="004C5FB9" w:rsidRDefault="00126A7D" w:rsidP="00126A7D">
            <w:pPr>
              <w:rPr>
                <w:b/>
                <w:sz w:val="22"/>
                <w:szCs w:val="22"/>
              </w:rPr>
            </w:pPr>
            <w:r w:rsidRPr="004C5FB9">
              <w:rPr>
                <w:b/>
                <w:sz w:val="22"/>
                <w:szCs w:val="22"/>
              </w:rPr>
              <w:t>SDLP</w:t>
            </w:r>
          </w:p>
        </w:tc>
        <w:tc>
          <w:tcPr>
            <w:tcW w:w="1379" w:type="dxa"/>
          </w:tcPr>
          <w:p w14:paraId="0D5AF8FD" w14:textId="77777777" w:rsidR="00126A7D" w:rsidRPr="00E057AD" w:rsidRDefault="000C7D5E" w:rsidP="00126A7D">
            <w:pPr>
              <w:rPr>
                <w:sz w:val="22"/>
                <w:szCs w:val="22"/>
              </w:rPr>
            </w:pPr>
            <w:r>
              <w:rPr>
                <w:sz w:val="22"/>
                <w:szCs w:val="22"/>
              </w:rPr>
              <w:t>365</w:t>
            </w:r>
          </w:p>
        </w:tc>
        <w:tc>
          <w:tcPr>
            <w:tcW w:w="1107" w:type="dxa"/>
          </w:tcPr>
          <w:p w14:paraId="760EB9A8" w14:textId="77777777" w:rsidR="00126A7D" w:rsidRPr="00E057AD" w:rsidRDefault="000C7D5E" w:rsidP="00126A7D">
            <w:pPr>
              <w:rPr>
                <w:sz w:val="22"/>
                <w:szCs w:val="22"/>
              </w:rPr>
            </w:pPr>
            <w:r>
              <w:rPr>
                <w:sz w:val="22"/>
                <w:szCs w:val="22"/>
              </w:rPr>
              <w:t>1.1%</w:t>
            </w:r>
          </w:p>
        </w:tc>
        <w:tc>
          <w:tcPr>
            <w:tcW w:w="280" w:type="dxa"/>
          </w:tcPr>
          <w:p w14:paraId="2DF54CC5" w14:textId="77777777" w:rsidR="00126A7D" w:rsidRPr="00E057AD" w:rsidRDefault="00126A7D" w:rsidP="00126A7D">
            <w:pPr>
              <w:rPr>
                <w:sz w:val="22"/>
                <w:szCs w:val="22"/>
              </w:rPr>
            </w:pPr>
          </w:p>
        </w:tc>
        <w:tc>
          <w:tcPr>
            <w:tcW w:w="1877" w:type="dxa"/>
          </w:tcPr>
          <w:p w14:paraId="368EDEA2" w14:textId="77777777" w:rsidR="00126A7D" w:rsidRPr="004C5FB9" w:rsidRDefault="00126A7D" w:rsidP="00126A7D">
            <w:pPr>
              <w:rPr>
                <w:b/>
                <w:sz w:val="22"/>
                <w:szCs w:val="22"/>
              </w:rPr>
            </w:pPr>
            <w:r w:rsidRPr="004C5FB9">
              <w:rPr>
                <w:b/>
                <w:sz w:val="22"/>
                <w:szCs w:val="22"/>
              </w:rPr>
              <w:t>Combined Nat</w:t>
            </w:r>
          </w:p>
        </w:tc>
        <w:tc>
          <w:tcPr>
            <w:tcW w:w="1293" w:type="dxa"/>
          </w:tcPr>
          <w:p w14:paraId="21FFC81E" w14:textId="77777777" w:rsidR="00126A7D" w:rsidRPr="002F200F" w:rsidRDefault="00902C7D" w:rsidP="00126A7D">
            <w:pPr>
              <w:rPr>
                <w:sz w:val="22"/>
                <w:szCs w:val="22"/>
              </w:rPr>
            </w:pPr>
            <w:r>
              <w:rPr>
                <w:sz w:val="22"/>
                <w:szCs w:val="22"/>
              </w:rPr>
              <w:t>4.0%</w:t>
            </w:r>
          </w:p>
        </w:tc>
        <w:tc>
          <w:tcPr>
            <w:tcW w:w="1134" w:type="dxa"/>
          </w:tcPr>
          <w:p w14:paraId="6CACE383" w14:textId="77777777" w:rsidR="00126A7D" w:rsidRPr="004C5FB9" w:rsidRDefault="00126A7D" w:rsidP="00126A7D">
            <w:pPr>
              <w:rPr>
                <w:b/>
                <w:sz w:val="22"/>
                <w:szCs w:val="22"/>
              </w:rPr>
            </w:pPr>
            <w:r w:rsidRPr="004C5FB9">
              <w:rPr>
                <w:b/>
                <w:sz w:val="22"/>
                <w:szCs w:val="22"/>
              </w:rPr>
              <w:t>SDLP</w:t>
            </w:r>
          </w:p>
        </w:tc>
        <w:tc>
          <w:tcPr>
            <w:tcW w:w="1275" w:type="dxa"/>
          </w:tcPr>
          <w:p w14:paraId="3FA116C5" w14:textId="77777777" w:rsidR="00126A7D" w:rsidRPr="00E057AD" w:rsidRDefault="00902C7D" w:rsidP="00126A7D">
            <w:pPr>
              <w:rPr>
                <w:sz w:val="22"/>
                <w:szCs w:val="22"/>
              </w:rPr>
            </w:pPr>
            <w:r>
              <w:rPr>
                <w:sz w:val="22"/>
                <w:szCs w:val="22"/>
              </w:rPr>
              <w:t>250</w:t>
            </w:r>
          </w:p>
        </w:tc>
        <w:tc>
          <w:tcPr>
            <w:tcW w:w="1275" w:type="dxa"/>
          </w:tcPr>
          <w:p w14:paraId="21F358E9" w14:textId="77777777" w:rsidR="00126A7D" w:rsidRPr="00E057AD" w:rsidRDefault="00902C7D" w:rsidP="00126A7D">
            <w:pPr>
              <w:rPr>
                <w:sz w:val="22"/>
                <w:szCs w:val="22"/>
              </w:rPr>
            </w:pPr>
            <w:r>
              <w:rPr>
                <w:sz w:val="22"/>
                <w:szCs w:val="22"/>
              </w:rPr>
              <w:t>0.8%</w:t>
            </w:r>
          </w:p>
        </w:tc>
      </w:tr>
      <w:tr w:rsidR="00126A7D" w14:paraId="06DF505E" w14:textId="77777777" w:rsidTr="00126A7D">
        <w:tc>
          <w:tcPr>
            <w:tcW w:w="1951" w:type="dxa"/>
          </w:tcPr>
          <w:p w14:paraId="09F5DA18" w14:textId="6E765CFA" w:rsidR="00126A7D" w:rsidRPr="004C5FB9" w:rsidRDefault="0084413F" w:rsidP="00126A7D">
            <w:pPr>
              <w:rPr>
                <w:b/>
                <w:sz w:val="22"/>
                <w:szCs w:val="22"/>
              </w:rPr>
            </w:pPr>
            <w:r>
              <w:rPr>
                <w:b/>
                <w:sz w:val="22"/>
                <w:szCs w:val="22"/>
              </w:rPr>
              <w:t>Combined Un</w:t>
            </w:r>
          </w:p>
        </w:tc>
        <w:tc>
          <w:tcPr>
            <w:tcW w:w="1134" w:type="dxa"/>
          </w:tcPr>
          <w:p w14:paraId="37BC8277" w14:textId="58CE3633" w:rsidR="00126A7D" w:rsidRPr="00E057AD" w:rsidRDefault="0084413F" w:rsidP="00126A7D">
            <w:pPr>
              <w:rPr>
                <w:sz w:val="22"/>
                <w:szCs w:val="22"/>
              </w:rPr>
            </w:pPr>
            <w:r>
              <w:rPr>
                <w:sz w:val="22"/>
                <w:szCs w:val="22"/>
              </w:rPr>
              <w:t>59.4%*</w:t>
            </w:r>
          </w:p>
        </w:tc>
        <w:tc>
          <w:tcPr>
            <w:tcW w:w="1152" w:type="dxa"/>
          </w:tcPr>
          <w:p w14:paraId="55E5EE77" w14:textId="77777777" w:rsidR="00126A7D" w:rsidRPr="004C5FB9" w:rsidRDefault="00126A7D" w:rsidP="00126A7D">
            <w:pPr>
              <w:rPr>
                <w:b/>
                <w:sz w:val="22"/>
                <w:szCs w:val="22"/>
              </w:rPr>
            </w:pPr>
            <w:r w:rsidRPr="004C5FB9">
              <w:rPr>
                <w:b/>
                <w:sz w:val="22"/>
                <w:szCs w:val="22"/>
              </w:rPr>
              <w:t>ALL</w:t>
            </w:r>
          </w:p>
        </w:tc>
        <w:tc>
          <w:tcPr>
            <w:tcW w:w="1379" w:type="dxa"/>
          </w:tcPr>
          <w:p w14:paraId="70FA1FE6" w14:textId="77777777" w:rsidR="00126A7D" w:rsidRPr="00E057AD" w:rsidRDefault="000C7D5E" w:rsidP="00126A7D">
            <w:pPr>
              <w:tabs>
                <w:tab w:val="left" w:pos="930"/>
              </w:tabs>
              <w:rPr>
                <w:sz w:val="22"/>
                <w:szCs w:val="22"/>
              </w:rPr>
            </w:pPr>
            <w:r>
              <w:rPr>
                <w:sz w:val="22"/>
                <w:szCs w:val="22"/>
              </w:rPr>
              <w:t>12,839</w:t>
            </w:r>
          </w:p>
        </w:tc>
        <w:tc>
          <w:tcPr>
            <w:tcW w:w="1107" w:type="dxa"/>
          </w:tcPr>
          <w:p w14:paraId="46A69E22" w14:textId="77777777" w:rsidR="00126A7D" w:rsidRPr="00E057AD" w:rsidRDefault="000C7D5E" w:rsidP="00126A7D">
            <w:pPr>
              <w:rPr>
                <w:sz w:val="22"/>
                <w:szCs w:val="22"/>
              </w:rPr>
            </w:pPr>
            <w:r>
              <w:rPr>
                <w:sz w:val="22"/>
                <w:szCs w:val="22"/>
              </w:rPr>
              <w:t>37.2%</w:t>
            </w:r>
          </w:p>
        </w:tc>
        <w:tc>
          <w:tcPr>
            <w:tcW w:w="280" w:type="dxa"/>
          </w:tcPr>
          <w:p w14:paraId="010D67A1" w14:textId="77777777" w:rsidR="00126A7D" w:rsidRPr="00E057AD" w:rsidRDefault="00126A7D" w:rsidP="00126A7D">
            <w:pPr>
              <w:rPr>
                <w:sz w:val="22"/>
                <w:szCs w:val="22"/>
              </w:rPr>
            </w:pPr>
          </w:p>
        </w:tc>
        <w:tc>
          <w:tcPr>
            <w:tcW w:w="1877" w:type="dxa"/>
          </w:tcPr>
          <w:p w14:paraId="7A4D46D4" w14:textId="4DD9C966" w:rsidR="00126A7D" w:rsidRPr="004C5FB9" w:rsidRDefault="0084413F" w:rsidP="00126A7D">
            <w:pPr>
              <w:rPr>
                <w:b/>
                <w:sz w:val="22"/>
                <w:szCs w:val="22"/>
              </w:rPr>
            </w:pPr>
            <w:r>
              <w:rPr>
                <w:b/>
                <w:sz w:val="22"/>
                <w:szCs w:val="22"/>
              </w:rPr>
              <w:t>Combined Un</w:t>
            </w:r>
          </w:p>
        </w:tc>
        <w:tc>
          <w:tcPr>
            <w:tcW w:w="1293" w:type="dxa"/>
          </w:tcPr>
          <w:p w14:paraId="01A32DD4" w14:textId="269C8C72" w:rsidR="00126A7D" w:rsidRPr="00E057AD" w:rsidRDefault="00126A7D" w:rsidP="00126A7D">
            <w:pPr>
              <w:rPr>
                <w:sz w:val="22"/>
                <w:szCs w:val="22"/>
              </w:rPr>
            </w:pPr>
            <w:r>
              <w:rPr>
                <w:sz w:val="22"/>
                <w:szCs w:val="22"/>
              </w:rPr>
              <w:t xml:space="preserve"> </w:t>
            </w:r>
            <w:r w:rsidR="0084413F">
              <w:rPr>
                <w:sz w:val="22"/>
                <w:szCs w:val="22"/>
              </w:rPr>
              <w:t>67.0**</w:t>
            </w:r>
          </w:p>
        </w:tc>
        <w:tc>
          <w:tcPr>
            <w:tcW w:w="1134" w:type="dxa"/>
          </w:tcPr>
          <w:p w14:paraId="6C21D1F0" w14:textId="77777777" w:rsidR="00126A7D" w:rsidRPr="004C5FB9" w:rsidRDefault="00126A7D" w:rsidP="00126A7D">
            <w:pPr>
              <w:rPr>
                <w:b/>
                <w:sz w:val="22"/>
                <w:szCs w:val="22"/>
              </w:rPr>
            </w:pPr>
            <w:r w:rsidRPr="004C5FB9">
              <w:rPr>
                <w:b/>
                <w:sz w:val="22"/>
                <w:szCs w:val="22"/>
              </w:rPr>
              <w:t>ALL</w:t>
            </w:r>
          </w:p>
        </w:tc>
        <w:tc>
          <w:tcPr>
            <w:tcW w:w="1275" w:type="dxa"/>
          </w:tcPr>
          <w:p w14:paraId="687FDFAB" w14:textId="77777777" w:rsidR="00126A7D" w:rsidRPr="00E057AD" w:rsidRDefault="00902C7D" w:rsidP="00126A7D">
            <w:pPr>
              <w:rPr>
                <w:sz w:val="22"/>
                <w:szCs w:val="22"/>
              </w:rPr>
            </w:pPr>
            <w:r>
              <w:rPr>
                <w:sz w:val="22"/>
                <w:szCs w:val="22"/>
              </w:rPr>
              <w:t>8,512</w:t>
            </w:r>
          </w:p>
        </w:tc>
        <w:tc>
          <w:tcPr>
            <w:tcW w:w="1275" w:type="dxa"/>
          </w:tcPr>
          <w:p w14:paraId="0CB495B1" w14:textId="77777777" w:rsidR="00126A7D" w:rsidRPr="00E057AD" w:rsidRDefault="00902C7D" w:rsidP="00126A7D">
            <w:pPr>
              <w:rPr>
                <w:sz w:val="22"/>
                <w:szCs w:val="22"/>
              </w:rPr>
            </w:pPr>
            <w:r>
              <w:rPr>
                <w:sz w:val="22"/>
                <w:szCs w:val="22"/>
              </w:rPr>
              <w:t>26.3%</w:t>
            </w:r>
          </w:p>
        </w:tc>
      </w:tr>
    </w:tbl>
    <w:p w14:paraId="401AC7F1" w14:textId="4DE3D26E" w:rsidR="00126A7D" w:rsidRPr="0084413F" w:rsidRDefault="0084413F" w:rsidP="0084413F">
      <w:pPr>
        <w:rPr>
          <w:sz w:val="18"/>
          <w:szCs w:val="18"/>
        </w:rPr>
      </w:pPr>
      <w:r w:rsidRPr="0084413F">
        <w:rPr>
          <w:sz w:val="18"/>
          <w:szCs w:val="18"/>
        </w:rPr>
        <w:t>* Includes DUP, UCUNF (UUP), &amp; TUV</w:t>
      </w:r>
    </w:p>
    <w:p w14:paraId="7A021CF6" w14:textId="49D90B8A" w:rsidR="0084413F" w:rsidRPr="0084413F" w:rsidRDefault="0084413F" w:rsidP="0084413F">
      <w:pPr>
        <w:rPr>
          <w:sz w:val="18"/>
          <w:szCs w:val="18"/>
        </w:rPr>
      </w:pPr>
      <w:r w:rsidRPr="0084413F">
        <w:rPr>
          <w:sz w:val="18"/>
          <w:szCs w:val="18"/>
        </w:rPr>
        <w:t>** Includes DUP, UUP, INDEP (D Purvis), PUP, TUV &amp; BNP</w:t>
      </w:r>
    </w:p>
    <w:p w14:paraId="01109F44" w14:textId="77777777" w:rsidR="0084413F" w:rsidRDefault="0084413F" w:rsidP="0084413F"/>
    <w:p w14:paraId="5E753F51" w14:textId="77777777" w:rsidR="00126A7D" w:rsidRPr="004C5FB9" w:rsidRDefault="00126A7D" w:rsidP="00126A7D">
      <w:pPr>
        <w:rPr>
          <w:b/>
          <w:i/>
        </w:rPr>
      </w:pPr>
      <w:r w:rsidRPr="004C5FB9">
        <w:rPr>
          <w:b/>
          <w:i/>
        </w:rPr>
        <w:t>Key Questions:</w:t>
      </w:r>
    </w:p>
    <w:p w14:paraId="530AED4D" w14:textId="393B8D66" w:rsidR="00126A7D" w:rsidRDefault="00126A7D" w:rsidP="00126A7D">
      <w:pPr>
        <w:pStyle w:val="ListParagraph"/>
        <w:numPr>
          <w:ilvl w:val="0"/>
          <w:numId w:val="1"/>
        </w:numPr>
      </w:pPr>
      <w:r>
        <w:t xml:space="preserve"> </w:t>
      </w:r>
      <w:r w:rsidR="000C7D5E">
        <w:t>Can Naomi Long make lightning strike in the same place twice? And, if not, can she match or improve upon the 37% figure garnered in 2010, consolidating the party’s grip o</w:t>
      </w:r>
      <w:r w:rsidR="0084413F">
        <w:t>n its second Assembly seat here?</w:t>
      </w:r>
    </w:p>
    <w:p w14:paraId="653E8BDF" w14:textId="77777777" w:rsidR="000C7D5E" w:rsidRDefault="000C7D5E" w:rsidP="00126A7D">
      <w:pPr>
        <w:pStyle w:val="ListParagraph"/>
        <w:numPr>
          <w:ilvl w:val="0"/>
          <w:numId w:val="1"/>
        </w:numPr>
      </w:pPr>
      <w:r>
        <w:t xml:space="preserve">Will </w:t>
      </w:r>
      <w:proofErr w:type="gramStart"/>
      <w:r>
        <w:t>the albeit</w:t>
      </w:r>
      <w:proofErr w:type="gramEnd"/>
      <w:r>
        <w:t xml:space="preserve"> miniscule nationalist constituents vote tactically in significant numbers in an effort to help Long defy the DUP?</w:t>
      </w:r>
    </w:p>
    <w:p w14:paraId="2B88CF3E" w14:textId="77777777" w:rsidR="00126A7D" w:rsidRPr="004C5FB9" w:rsidRDefault="00126A7D" w:rsidP="00126A7D">
      <w:pPr>
        <w:pStyle w:val="ListParagraph"/>
        <w:numPr>
          <w:ilvl w:val="0"/>
          <w:numId w:val="1"/>
        </w:numPr>
        <w:rPr>
          <w:b/>
        </w:rPr>
      </w:pPr>
      <w:r w:rsidRPr="004C5FB9">
        <w:rPr>
          <w:b/>
        </w:rPr>
        <w:t xml:space="preserve">Assembly Watch: </w:t>
      </w:r>
    </w:p>
    <w:p w14:paraId="3A834036" w14:textId="77777777" w:rsidR="00126A7D" w:rsidRDefault="00126A7D" w:rsidP="00126A7D">
      <w:pPr>
        <w:pStyle w:val="ListParagraph"/>
        <w:numPr>
          <w:ilvl w:val="1"/>
          <w:numId w:val="1"/>
        </w:numPr>
      </w:pPr>
      <w:r>
        <w:t xml:space="preserve"> </w:t>
      </w:r>
      <w:r w:rsidR="000C7D5E">
        <w:t xml:space="preserve">As stated above, </w:t>
      </w:r>
      <w:proofErr w:type="gramStart"/>
      <w:r w:rsidR="000C7D5E">
        <w:t>Long</w:t>
      </w:r>
      <w:proofErr w:type="gramEnd"/>
      <w:r w:rsidR="000C7D5E">
        <w:t xml:space="preserve"> matching her 2010 figure will likely make safe the second Assembly seat for Alliance.</w:t>
      </w:r>
    </w:p>
    <w:p w14:paraId="5843246B" w14:textId="77777777" w:rsidR="00126A7D" w:rsidRDefault="00126A7D" w:rsidP="00126A7D">
      <w:pPr>
        <w:pStyle w:val="ListParagraph"/>
        <w:ind w:left="1440"/>
      </w:pPr>
    </w:p>
    <w:p w14:paraId="22D8FDAE" w14:textId="77777777" w:rsidR="00126A7D" w:rsidRDefault="00126A7D" w:rsidP="00126A7D">
      <w:pPr>
        <w:pStyle w:val="ListParagraph"/>
        <w:ind w:left="1440"/>
      </w:pPr>
    </w:p>
    <w:p w14:paraId="7988C9C2" w14:textId="77777777" w:rsidR="00126A7D" w:rsidRPr="004C5FB9" w:rsidRDefault="00126A7D" w:rsidP="00126A7D">
      <w:pPr>
        <w:jc w:val="center"/>
        <w:rPr>
          <w:b/>
        </w:rPr>
      </w:pPr>
      <w:r w:rsidRPr="004C5FB9">
        <w:rPr>
          <w:b/>
        </w:rPr>
        <w:t>2015 RESULTS</w:t>
      </w:r>
    </w:p>
    <w:p w14:paraId="0FB1179B" w14:textId="77777777" w:rsidR="00126A7D" w:rsidRPr="00E057AD" w:rsidRDefault="00126A7D" w:rsidP="00126A7D">
      <w:pPr>
        <w:rPr>
          <w:sz w:val="6"/>
          <w:szCs w:val="6"/>
        </w:rPr>
      </w:pPr>
    </w:p>
    <w:tbl>
      <w:tblPr>
        <w:tblStyle w:val="TableGrid"/>
        <w:tblW w:w="0" w:type="auto"/>
        <w:jc w:val="center"/>
        <w:tblLook w:val="04A0" w:firstRow="1" w:lastRow="0" w:firstColumn="1" w:lastColumn="0" w:noHBand="0" w:noVBand="1"/>
      </w:tblPr>
      <w:tblGrid>
        <w:gridCol w:w="2395"/>
        <w:gridCol w:w="1387"/>
        <w:gridCol w:w="1416"/>
        <w:gridCol w:w="1692"/>
        <w:gridCol w:w="1359"/>
        <w:gridCol w:w="1704"/>
        <w:gridCol w:w="1704"/>
      </w:tblGrid>
      <w:tr w:rsidR="00126A7D" w14:paraId="29DFA437" w14:textId="77777777" w:rsidTr="00126A7D">
        <w:trPr>
          <w:trHeight w:val="379"/>
          <w:jc w:val="center"/>
        </w:trPr>
        <w:tc>
          <w:tcPr>
            <w:tcW w:w="3782" w:type="dxa"/>
            <w:gridSpan w:val="2"/>
          </w:tcPr>
          <w:p w14:paraId="17E3602A" w14:textId="77777777" w:rsidR="00126A7D" w:rsidRPr="00E057AD" w:rsidRDefault="00126A7D" w:rsidP="00126A7D">
            <w:pPr>
              <w:rPr>
                <w:b/>
              </w:rPr>
            </w:pPr>
            <w:r>
              <w:rPr>
                <w:b/>
              </w:rPr>
              <w:t>Westminster 2015</w:t>
            </w:r>
          </w:p>
        </w:tc>
        <w:tc>
          <w:tcPr>
            <w:tcW w:w="1416" w:type="dxa"/>
          </w:tcPr>
          <w:p w14:paraId="08ECF058" w14:textId="77777777" w:rsidR="00126A7D" w:rsidRDefault="00126A7D" w:rsidP="00126A7D"/>
        </w:tc>
        <w:tc>
          <w:tcPr>
            <w:tcW w:w="1692" w:type="dxa"/>
          </w:tcPr>
          <w:p w14:paraId="04CD2595" w14:textId="77777777" w:rsidR="00126A7D" w:rsidRPr="004C5FB9" w:rsidRDefault="00126A7D" w:rsidP="00126A7D">
            <w:pPr>
              <w:rPr>
                <w:b/>
              </w:rPr>
            </w:pPr>
            <w:r w:rsidRPr="004C5FB9">
              <w:rPr>
                <w:b/>
              </w:rPr>
              <w:t>Votes</w:t>
            </w:r>
          </w:p>
        </w:tc>
        <w:tc>
          <w:tcPr>
            <w:tcW w:w="1359" w:type="dxa"/>
          </w:tcPr>
          <w:p w14:paraId="4D276ECA" w14:textId="77777777" w:rsidR="00126A7D" w:rsidRPr="004C5FB9" w:rsidRDefault="00126A7D" w:rsidP="00126A7D">
            <w:pPr>
              <w:rPr>
                <w:b/>
              </w:rPr>
            </w:pPr>
            <w:r w:rsidRPr="004C5FB9">
              <w:rPr>
                <w:b/>
              </w:rPr>
              <w:t>% Vote</w:t>
            </w:r>
          </w:p>
        </w:tc>
        <w:tc>
          <w:tcPr>
            <w:tcW w:w="1704" w:type="dxa"/>
          </w:tcPr>
          <w:p w14:paraId="7CD214EB" w14:textId="77777777" w:rsidR="00126A7D" w:rsidRPr="004C5FB9" w:rsidRDefault="00126A7D" w:rsidP="00126A7D">
            <w:pPr>
              <w:rPr>
                <w:b/>
              </w:rPr>
            </w:pPr>
            <w:r w:rsidRPr="004C5FB9">
              <w:rPr>
                <w:b/>
              </w:rPr>
              <w:t>+/-  (2010)</w:t>
            </w:r>
          </w:p>
        </w:tc>
        <w:tc>
          <w:tcPr>
            <w:tcW w:w="1704" w:type="dxa"/>
          </w:tcPr>
          <w:p w14:paraId="22797DE6" w14:textId="77777777" w:rsidR="00126A7D" w:rsidRPr="004C5FB9" w:rsidRDefault="00126A7D" w:rsidP="00126A7D">
            <w:pPr>
              <w:rPr>
                <w:b/>
              </w:rPr>
            </w:pPr>
            <w:r w:rsidRPr="004C5FB9">
              <w:rPr>
                <w:b/>
              </w:rPr>
              <w:t>+/- (2011)</w:t>
            </w:r>
          </w:p>
        </w:tc>
      </w:tr>
      <w:tr w:rsidR="00126A7D" w14:paraId="6903D1FD" w14:textId="77777777" w:rsidTr="00126A7D">
        <w:trPr>
          <w:trHeight w:val="332"/>
          <w:jc w:val="center"/>
        </w:trPr>
        <w:tc>
          <w:tcPr>
            <w:tcW w:w="2395" w:type="dxa"/>
          </w:tcPr>
          <w:p w14:paraId="03ABACA6" w14:textId="77777777" w:rsidR="00126A7D" w:rsidRPr="004C5FB9" w:rsidRDefault="00126A7D" w:rsidP="00126A7D">
            <w:pPr>
              <w:rPr>
                <w:b/>
                <w:sz w:val="22"/>
                <w:szCs w:val="22"/>
              </w:rPr>
            </w:pPr>
            <w:r w:rsidRPr="004C5FB9">
              <w:rPr>
                <w:b/>
                <w:sz w:val="22"/>
                <w:szCs w:val="22"/>
              </w:rPr>
              <w:t>Turnout %</w:t>
            </w:r>
          </w:p>
        </w:tc>
        <w:tc>
          <w:tcPr>
            <w:tcW w:w="1387" w:type="dxa"/>
          </w:tcPr>
          <w:p w14:paraId="6C0B0789" w14:textId="77777777" w:rsidR="00126A7D" w:rsidRPr="00E057AD" w:rsidRDefault="00126A7D" w:rsidP="00126A7D">
            <w:pPr>
              <w:rPr>
                <w:sz w:val="22"/>
                <w:szCs w:val="22"/>
              </w:rPr>
            </w:pPr>
          </w:p>
        </w:tc>
        <w:tc>
          <w:tcPr>
            <w:tcW w:w="1416" w:type="dxa"/>
          </w:tcPr>
          <w:p w14:paraId="7E2D0B8D" w14:textId="77777777" w:rsidR="00126A7D" w:rsidRPr="004C5FB9" w:rsidRDefault="00126A7D" w:rsidP="00126A7D">
            <w:pPr>
              <w:rPr>
                <w:b/>
                <w:sz w:val="22"/>
                <w:szCs w:val="22"/>
              </w:rPr>
            </w:pPr>
            <w:r w:rsidRPr="004C5FB9">
              <w:rPr>
                <w:b/>
                <w:sz w:val="22"/>
                <w:szCs w:val="22"/>
              </w:rPr>
              <w:t>DUP</w:t>
            </w:r>
          </w:p>
        </w:tc>
        <w:tc>
          <w:tcPr>
            <w:tcW w:w="1692" w:type="dxa"/>
          </w:tcPr>
          <w:p w14:paraId="212118EF" w14:textId="77777777" w:rsidR="00126A7D" w:rsidRPr="00E057AD" w:rsidRDefault="00126A7D" w:rsidP="00126A7D">
            <w:pPr>
              <w:rPr>
                <w:sz w:val="22"/>
                <w:szCs w:val="22"/>
              </w:rPr>
            </w:pPr>
          </w:p>
        </w:tc>
        <w:tc>
          <w:tcPr>
            <w:tcW w:w="1359" w:type="dxa"/>
          </w:tcPr>
          <w:p w14:paraId="0DC65448" w14:textId="77777777" w:rsidR="00126A7D" w:rsidRPr="00E057AD" w:rsidRDefault="00126A7D" w:rsidP="00126A7D">
            <w:pPr>
              <w:rPr>
                <w:sz w:val="22"/>
                <w:szCs w:val="22"/>
              </w:rPr>
            </w:pPr>
          </w:p>
        </w:tc>
        <w:tc>
          <w:tcPr>
            <w:tcW w:w="1704" w:type="dxa"/>
          </w:tcPr>
          <w:p w14:paraId="0C9BFE44" w14:textId="77777777" w:rsidR="00126A7D" w:rsidRPr="00E057AD" w:rsidRDefault="00126A7D" w:rsidP="00126A7D">
            <w:pPr>
              <w:rPr>
                <w:sz w:val="22"/>
                <w:szCs w:val="22"/>
              </w:rPr>
            </w:pPr>
          </w:p>
        </w:tc>
        <w:tc>
          <w:tcPr>
            <w:tcW w:w="1704" w:type="dxa"/>
          </w:tcPr>
          <w:p w14:paraId="57761B58" w14:textId="77777777" w:rsidR="00126A7D" w:rsidRPr="00E057AD" w:rsidRDefault="00126A7D" w:rsidP="00126A7D">
            <w:pPr>
              <w:rPr>
                <w:sz w:val="22"/>
                <w:szCs w:val="22"/>
              </w:rPr>
            </w:pPr>
          </w:p>
        </w:tc>
      </w:tr>
      <w:tr w:rsidR="00126A7D" w14:paraId="6E9C80E5" w14:textId="77777777" w:rsidTr="00126A7D">
        <w:trPr>
          <w:trHeight w:val="357"/>
          <w:jc w:val="center"/>
        </w:trPr>
        <w:tc>
          <w:tcPr>
            <w:tcW w:w="2395" w:type="dxa"/>
          </w:tcPr>
          <w:p w14:paraId="529BBAA4" w14:textId="77777777" w:rsidR="00126A7D" w:rsidRPr="004C5FB9" w:rsidRDefault="00126A7D" w:rsidP="00126A7D">
            <w:pPr>
              <w:rPr>
                <w:b/>
                <w:sz w:val="22"/>
                <w:szCs w:val="22"/>
              </w:rPr>
            </w:pPr>
            <w:r w:rsidRPr="004C5FB9">
              <w:rPr>
                <w:b/>
                <w:sz w:val="22"/>
                <w:szCs w:val="22"/>
              </w:rPr>
              <w:t xml:space="preserve"> </w:t>
            </w:r>
            <w:r w:rsidRPr="004C5FB9">
              <w:rPr>
                <w:b/>
                <w:sz w:val="19"/>
                <w:szCs w:val="19"/>
              </w:rPr>
              <w:t>Turnout Valid Votes</w:t>
            </w:r>
          </w:p>
        </w:tc>
        <w:tc>
          <w:tcPr>
            <w:tcW w:w="1387" w:type="dxa"/>
          </w:tcPr>
          <w:p w14:paraId="3B53F65A" w14:textId="77777777" w:rsidR="00126A7D" w:rsidRPr="00E057AD" w:rsidRDefault="00126A7D" w:rsidP="00126A7D">
            <w:pPr>
              <w:rPr>
                <w:sz w:val="22"/>
                <w:szCs w:val="22"/>
              </w:rPr>
            </w:pPr>
          </w:p>
        </w:tc>
        <w:tc>
          <w:tcPr>
            <w:tcW w:w="1416" w:type="dxa"/>
          </w:tcPr>
          <w:p w14:paraId="1F1EAD32" w14:textId="77777777" w:rsidR="00126A7D" w:rsidRPr="004C5FB9" w:rsidRDefault="00126A7D" w:rsidP="00126A7D">
            <w:pPr>
              <w:rPr>
                <w:b/>
                <w:sz w:val="22"/>
                <w:szCs w:val="22"/>
              </w:rPr>
            </w:pPr>
            <w:r w:rsidRPr="004C5FB9">
              <w:rPr>
                <w:b/>
                <w:sz w:val="22"/>
                <w:szCs w:val="22"/>
              </w:rPr>
              <w:t>UUP</w:t>
            </w:r>
          </w:p>
        </w:tc>
        <w:tc>
          <w:tcPr>
            <w:tcW w:w="1692" w:type="dxa"/>
          </w:tcPr>
          <w:p w14:paraId="76E70A1D" w14:textId="77777777" w:rsidR="00126A7D" w:rsidRPr="00E057AD" w:rsidRDefault="00126A7D" w:rsidP="00126A7D">
            <w:pPr>
              <w:rPr>
                <w:sz w:val="22"/>
                <w:szCs w:val="22"/>
              </w:rPr>
            </w:pPr>
          </w:p>
        </w:tc>
        <w:tc>
          <w:tcPr>
            <w:tcW w:w="1359" w:type="dxa"/>
          </w:tcPr>
          <w:p w14:paraId="187BE828" w14:textId="77777777" w:rsidR="00126A7D" w:rsidRPr="00E057AD" w:rsidRDefault="00126A7D" w:rsidP="00126A7D">
            <w:pPr>
              <w:rPr>
                <w:sz w:val="22"/>
                <w:szCs w:val="22"/>
              </w:rPr>
            </w:pPr>
          </w:p>
        </w:tc>
        <w:tc>
          <w:tcPr>
            <w:tcW w:w="1704" w:type="dxa"/>
          </w:tcPr>
          <w:p w14:paraId="6486167A" w14:textId="77777777" w:rsidR="00126A7D" w:rsidRPr="00E057AD" w:rsidRDefault="00126A7D" w:rsidP="00126A7D">
            <w:pPr>
              <w:rPr>
                <w:sz w:val="22"/>
                <w:szCs w:val="22"/>
              </w:rPr>
            </w:pPr>
          </w:p>
        </w:tc>
        <w:tc>
          <w:tcPr>
            <w:tcW w:w="1704" w:type="dxa"/>
          </w:tcPr>
          <w:p w14:paraId="07193F42" w14:textId="77777777" w:rsidR="00126A7D" w:rsidRPr="00E057AD" w:rsidRDefault="00126A7D" w:rsidP="00126A7D">
            <w:pPr>
              <w:rPr>
                <w:sz w:val="22"/>
                <w:szCs w:val="22"/>
              </w:rPr>
            </w:pPr>
          </w:p>
        </w:tc>
      </w:tr>
      <w:tr w:rsidR="00126A7D" w14:paraId="534ED9FD" w14:textId="77777777" w:rsidTr="00126A7D">
        <w:trPr>
          <w:trHeight w:val="332"/>
          <w:jc w:val="center"/>
        </w:trPr>
        <w:tc>
          <w:tcPr>
            <w:tcW w:w="2395" w:type="dxa"/>
          </w:tcPr>
          <w:p w14:paraId="0509BAB2" w14:textId="77777777" w:rsidR="00126A7D" w:rsidRPr="004C5FB9" w:rsidRDefault="00126A7D" w:rsidP="00126A7D">
            <w:pPr>
              <w:rPr>
                <w:b/>
                <w:sz w:val="22"/>
                <w:szCs w:val="22"/>
              </w:rPr>
            </w:pPr>
          </w:p>
        </w:tc>
        <w:tc>
          <w:tcPr>
            <w:tcW w:w="1387" w:type="dxa"/>
          </w:tcPr>
          <w:p w14:paraId="614BE88C" w14:textId="77777777" w:rsidR="00126A7D" w:rsidRPr="00E057AD" w:rsidRDefault="00126A7D" w:rsidP="00126A7D">
            <w:pPr>
              <w:rPr>
                <w:sz w:val="22"/>
                <w:szCs w:val="22"/>
              </w:rPr>
            </w:pPr>
          </w:p>
        </w:tc>
        <w:tc>
          <w:tcPr>
            <w:tcW w:w="1416" w:type="dxa"/>
          </w:tcPr>
          <w:p w14:paraId="3825314E" w14:textId="77777777" w:rsidR="00126A7D" w:rsidRPr="004C5FB9" w:rsidRDefault="00126A7D" w:rsidP="00126A7D">
            <w:pPr>
              <w:rPr>
                <w:b/>
                <w:sz w:val="22"/>
                <w:szCs w:val="22"/>
              </w:rPr>
            </w:pPr>
            <w:r w:rsidRPr="004C5FB9">
              <w:rPr>
                <w:b/>
                <w:sz w:val="22"/>
                <w:szCs w:val="22"/>
              </w:rPr>
              <w:t>SF</w:t>
            </w:r>
          </w:p>
        </w:tc>
        <w:tc>
          <w:tcPr>
            <w:tcW w:w="1692" w:type="dxa"/>
          </w:tcPr>
          <w:p w14:paraId="05E14D23" w14:textId="77777777" w:rsidR="00126A7D" w:rsidRPr="00E057AD" w:rsidRDefault="00126A7D" w:rsidP="00126A7D">
            <w:pPr>
              <w:rPr>
                <w:sz w:val="22"/>
                <w:szCs w:val="22"/>
              </w:rPr>
            </w:pPr>
          </w:p>
        </w:tc>
        <w:tc>
          <w:tcPr>
            <w:tcW w:w="1359" w:type="dxa"/>
          </w:tcPr>
          <w:p w14:paraId="2F58FC5A" w14:textId="77777777" w:rsidR="00126A7D" w:rsidRPr="00E057AD" w:rsidRDefault="00126A7D" w:rsidP="00126A7D">
            <w:pPr>
              <w:rPr>
                <w:sz w:val="22"/>
                <w:szCs w:val="22"/>
              </w:rPr>
            </w:pPr>
          </w:p>
        </w:tc>
        <w:tc>
          <w:tcPr>
            <w:tcW w:w="1704" w:type="dxa"/>
          </w:tcPr>
          <w:p w14:paraId="03D5CADC" w14:textId="77777777" w:rsidR="00126A7D" w:rsidRPr="00E057AD" w:rsidRDefault="00126A7D" w:rsidP="00126A7D">
            <w:pPr>
              <w:rPr>
                <w:sz w:val="22"/>
                <w:szCs w:val="22"/>
              </w:rPr>
            </w:pPr>
          </w:p>
        </w:tc>
        <w:tc>
          <w:tcPr>
            <w:tcW w:w="1704" w:type="dxa"/>
          </w:tcPr>
          <w:p w14:paraId="3BD41C4F" w14:textId="77777777" w:rsidR="00126A7D" w:rsidRPr="00E057AD" w:rsidRDefault="00126A7D" w:rsidP="00126A7D">
            <w:pPr>
              <w:rPr>
                <w:sz w:val="22"/>
                <w:szCs w:val="22"/>
              </w:rPr>
            </w:pPr>
          </w:p>
        </w:tc>
      </w:tr>
      <w:tr w:rsidR="00126A7D" w14:paraId="025B6217" w14:textId="77777777" w:rsidTr="00126A7D">
        <w:trPr>
          <w:trHeight w:val="357"/>
          <w:jc w:val="center"/>
        </w:trPr>
        <w:tc>
          <w:tcPr>
            <w:tcW w:w="2395" w:type="dxa"/>
          </w:tcPr>
          <w:p w14:paraId="130DB034" w14:textId="77777777" w:rsidR="00126A7D" w:rsidRPr="004C5FB9" w:rsidRDefault="00126A7D" w:rsidP="00126A7D">
            <w:pPr>
              <w:rPr>
                <w:b/>
                <w:sz w:val="22"/>
                <w:szCs w:val="22"/>
              </w:rPr>
            </w:pPr>
            <w:r w:rsidRPr="004C5FB9">
              <w:rPr>
                <w:b/>
                <w:sz w:val="22"/>
                <w:szCs w:val="22"/>
              </w:rPr>
              <w:t>Combined  Nat</w:t>
            </w:r>
          </w:p>
        </w:tc>
        <w:tc>
          <w:tcPr>
            <w:tcW w:w="1387" w:type="dxa"/>
          </w:tcPr>
          <w:p w14:paraId="0F2D86F2" w14:textId="77777777" w:rsidR="00126A7D" w:rsidRPr="00E057AD" w:rsidRDefault="00126A7D" w:rsidP="00126A7D">
            <w:pPr>
              <w:rPr>
                <w:sz w:val="22"/>
                <w:szCs w:val="22"/>
              </w:rPr>
            </w:pPr>
          </w:p>
        </w:tc>
        <w:tc>
          <w:tcPr>
            <w:tcW w:w="1416" w:type="dxa"/>
          </w:tcPr>
          <w:p w14:paraId="609EB366" w14:textId="77777777" w:rsidR="00126A7D" w:rsidRPr="004C5FB9" w:rsidRDefault="00126A7D" w:rsidP="00126A7D">
            <w:pPr>
              <w:rPr>
                <w:b/>
                <w:sz w:val="22"/>
                <w:szCs w:val="22"/>
              </w:rPr>
            </w:pPr>
            <w:r w:rsidRPr="004C5FB9">
              <w:rPr>
                <w:b/>
                <w:sz w:val="22"/>
                <w:szCs w:val="22"/>
              </w:rPr>
              <w:t>SDLP</w:t>
            </w:r>
          </w:p>
        </w:tc>
        <w:tc>
          <w:tcPr>
            <w:tcW w:w="1692" w:type="dxa"/>
          </w:tcPr>
          <w:p w14:paraId="435546D1" w14:textId="77777777" w:rsidR="00126A7D" w:rsidRPr="00E057AD" w:rsidRDefault="00126A7D" w:rsidP="00126A7D">
            <w:pPr>
              <w:rPr>
                <w:sz w:val="22"/>
                <w:szCs w:val="22"/>
              </w:rPr>
            </w:pPr>
          </w:p>
        </w:tc>
        <w:tc>
          <w:tcPr>
            <w:tcW w:w="1359" w:type="dxa"/>
          </w:tcPr>
          <w:p w14:paraId="398A95F2" w14:textId="77777777" w:rsidR="00126A7D" w:rsidRPr="00E057AD" w:rsidRDefault="00126A7D" w:rsidP="00126A7D">
            <w:pPr>
              <w:rPr>
                <w:sz w:val="22"/>
                <w:szCs w:val="22"/>
              </w:rPr>
            </w:pPr>
          </w:p>
        </w:tc>
        <w:tc>
          <w:tcPr>
            <w:tcW w:w="1704" w:type="dxa"/>
          </w:tcPr>
          <w:p w14:paraId="14A72C79" w14:textId="77777777" w:rsidR="00126A7D" w:rsidRPr="00E057AD" w:rsidRDefault="00126A7D" w:rsidP="00126A7D">
            <w:pPr>
              <w:rPr>
                <w:sz w:val="22"/>
                <w:szCs w:val="22"/>
              </w:rPr>
            </w:pPr>
          </w:p>
        </w:tc>
        <w:tc>
          <w:tcPr>
            <w:tcW w:w="1704" w:type="dxa"/>
          </w:tcPr>
          <w:p w14:paraId="6C61E357" w14:textId="77777777" w:rsidR="00126A7D" w:rsidRPr="00E057AD" w:rsidRDefault="00126A7D" w:rsidP="00126A7D">
            <w:pPr>
              <w:rPr>
                <w:sz w:val="22"/>
                <w:szCs w:val="22"/>
              </w:rPr>
            </w:pPr>
          </w:p>
        </w:tc>
      </w:tr>
      <w:tr w:rsidR="00126A7D" w14:paraId="449D3592" w14:textId="77777777" w:rsidTr="00126A7D">
        <w:trPr>
          <w:trHeight w:val="357"/>
          <w:jc w:val="center"/>
        </w:trPr>
        <w:tc>
          <w:tcPr>
            <w:tcW w:w="2395" w:type="dxa"/>
          </w:tcPr>
          <w:p w14:paraId="06CECBF9" w14:textId="1A3A87C2" w:rsidR="00126A7D" w:rsidRPr="004C5FB9" w:rsidRDefault="00D2127D" w:rsidP="00126A7D">
            <w:pPr>
              <w:rPr>
                <w:b/>
                <w:sz w:val="22"/>
                <w:szCs w:val="22"/>
              </w:rPr>
            </w:pPr>
            <w:r>
              <w:rPr>
                <w:b/>
                <w:sz w:val="22"/>
                <w:szCs w:val="22"/>
              </w:rPr>
              <w:t>Combined Un</w:t>
            </w:r>
          </w:p>
        </w:tc>
        <w:tc>
          <w:tcPr>
            <w:tcW w:w="1387" w:type="dxa"/>
          </w:tcPr>
          <w:p w14:paraId="4673CB1A" w14:textId="77777777" w:rsidR="00126A7D" w:rsidRPr="00E057AD" w:rsidRDefault="00126A7D" w:rsidP="00126A7D">
            <w:pPr>
              <w:rPr>
                <w:sz w:val="22"/>
                <w:szCs w:val="22"/>
              </w:rPr>
            </w:pPr>
          </w:p>
        </w:tc>
        <w:tc>
          <w:tcPr>
            <w:tcW w:w="1416" w:type="dxa"/>
          </w:tcPr>
          <w:p w14:paraId="63438564" w14:textId="77777777" w:rsidR="00126A7D" w:rsidRPr="004C5FB9" w:rsidRDefault="00126A7D" w:rsidP="00126A7D">
            <w:pPr>
              <w:rPr>
                <w:b/>
                <w:sz w:val="22"/>
                <w:szCs w:val="22"/>
              </w:rPr>
            </w:pPr>
            <w:r w:rsidRPr="004C5FB9">
              <w:rPr>
                <w:b/>
                <w:sz w:val="22"/>
                <w:szCs w:val="22"/>
              </w:rPr>
              <w:t>ALL</w:t>
            </w:r>
          </w:p>
        </w:tc>
        <w:tc>
          <w:tcPr>
            <w:tcW w:w="1692" w:type="dxa"/>
          </w:tcPr>
          <w:p w14:paraId="30613FE5" w14:textId="77777777" w:rsidR="00126A7D" w:rsidRPr="00E057AD" w:rsidRDefault="00126A7D" w:rsidP="00126A7D">
            <w:pPr>
              <w:tabs>
                <w:tab w:val="left" w:pos="930"/>
              </w:tabs>
              <w:rPr>
                <w:sz w:val="22"/>
                <w:szCs w:val="22"/>
              </w:rPr>
            </w:pPr>
          </w:p>
        </w:tc>
        <w:tc>
          <w:tcPr>
            <w:tcW w:w="1359" w:type="dxa"/>
          </w:tcPr>
          <w:p w14:paraId="1DDD039E" w14:textId="77777777" w:rsidR="00126A7D" w:rsidRPr="00E057AD" w:rsidRDefault="00126A7D" w:rsidP="00126A7D">
            <w:pPr>
              <w:rPr>
                <w:sz w:val="22"/>
                <w:szCs w:val="22"/>
              </w:rPr>
            </w:pPr>
          </w:p>
        </w:tc>
        <w:tc>
          <w:tcPr>
            <w:tcW w:w="1704" w:type="dxa"/>
          </w:tcPr>
          <w:p w14:paraId="42E08C8E" w14:textId="77777777" w:rsidR="00126A7D" w:rsidRPr="00E057AD" w:rsidRDefault="00126A7D" w:rsidP="00126A7D">
            <w:pPr>
              <w:rPr>
                <w:sz w:val="22"/>
                <w:szCs w:val="22"/>
              </w:rPr>
            </w:pPr>
          </w:p>
        </w:tc>
        <w:tc>
          <w:tcPr>
            <w:tcW w:w="1704" w:type="dxa"/>
          </w:tcPr>
          <w:p w14:paraId="3B7CFA5A" w14:textId="77777777" w:rsidR="00126A7D" w:rsidRPr="00E057AD" w:rsidRDefault="00126A7D" w:rsidP="00126A7D">
            <w:pPr>
              <w:rPr>
                <w:sz w:val="22"/>
                <w:szCs w:val="22"/>
              </w:rPr>
            </w:pPr>
          </w:p>
        </w:tc>
      </w:tr>
    </w:tbl>
    <w:p w14:paraId="53824894" w14:textId="77777777" w:rsidR="00603ED9" w:rsidRDefault="00603ED9" w:rsidP="00C26ACE">
      <w:pPr>
        <w:jc w:val="center"/>
        <w:rPr>
          <w:b/>
        </w:rPr>
      </w:pPr>
    </w:p>
    <w:p w14:paraId="48273F90" w14:textId="77777777" w:rsidR="00603ED9" w:rsidRDefault="00603ED9" w:rsidP="00C26ACE">
      <w:pPr>
        <w:jc w:val="center"/>
        <w:rPr>
          <w:b/>
        </w:rPr>
      </w:pPr>
    </w:p>
    <w:p w14:paraId="24BE6370" w14:textId="77777777" w:rsidR="00603ED9" w:rsidRDefault="00603ED9" w:rsidP="00C26ACE">
      <w:pPr>
        <w:jc w:val="center"/>
        <w:rPr>
          <w:b/>
        </w:rPr>
      </w:pPr>
    </w:p>
    <w:p w14:paraId="347E5044" w14:textId="77777777" w:rsidR="00902756" w:rsidRPr="00E057AD" w:rsidRDefault="00902756" w:rsidP="00C26ACE">
      <w:pPr>
        <w:jc w:val="center"/>
        <w:rPr>
          <w:b/>
        </w:rPr>
      </w:pPr>
      <w:r w:rsidRPr="00E057AD">
        <w:rPr>
          <w:b/>
        </w:rPr>
        <w:lastRenderedPageBreak/>
        <w:t>Constituency Profile</w:t>
      </w:r>
    </w:p>
    <w:p w14:paraId="6CDA0B8E" w14:textId="77777777" w:rsidR="00902756" w:rsidRDefault="00902756" w:rsidP="00902756"/>
    <w:p w14:paraId="03FA320A" w14:textId="77777777" w:rsidR="00902756" w:rsidRPr="004C5FB9" w:rsidRDefault="000C7D5E" w:rsidP="00902756">
      <w:pPr>
        <w:jc w:val="center"/>
        <w:rPr>
          <w:b/>
          <w:sz w:val="36"/>
          <w:szCs w:val="36"/>
          <w:u w:val="single"/>
        </w:rPr>
      </w:pPr>
      <w:proofErr w:type="spellStart"/>
      <w:r>
        <w:rPr>
          <w:b/>
          <w:sz w:val="36"/>
          <w:szCs w:val="36"/>
          <w:u w:val="single"/>
        </w:rPr>
        <w:t>Foyle</w:t>
      </w:r>
      <w:proofErr w:type="spellEnd"/>
    </w:p>
    <w:p w14:paraId="305E4907" w14:textId="77777777" w:rsidR="00902756" w:rsidRPr="00E057AD" w:rsidRDefault="00902756" w:rsidP="00902756">
      <w:pPr>
        <w:rPr>
          <w:sz w:val="6"/>
          <w:szCs w:val="6"/>
        </w:rPr>
      </w:pPr>
    </w:p>
    <w:tbl>
      <w:tblPr>
        <w:tblStyle w:val="TableGrid"/>
        <w:tblW w:w="0" w:type="auto"/>
        <w:tblLook w:val="04A0" w:firstRow="1" w:lastRow="0" w:firstColumn="1" w:lastColumn="0" w:noHBand="0" w:noVBand="1"/>
      </w:tblPr>
      <w:tblGrid>
        <w:gridCol w:w="1951"/>
        <w:gridCol w:w="1134"/>
        <w:gridCol w:w="1152"/>
        <w:gridCol w:w="1379"/>
        <w:gridCol w:w="1107"/>
        <w:gridCol w:w="280"/>
        <w:gridCol w:w="1877"/>
        <w:gridCol w:w="1293"/>
        <w:gridCol w:w="1134"/>
        <w:gridCol w:w="1275"/>
        <w:gridCol w:w="1275"/>
      </w:tblGrid>
      <w:tr w:rsidR="00902756" w14:paraId="15D9906A" w14:textId="77777777" w:rsidTr="009106F6">
        <w:tc>
          <w:tcPr>
            <w:tcW w:w="3085" w:type="dxa"/>
            <w:gridSpan w:val="2"/>
          </w:tcPr>
          <w:p w14:paraId="2C246F81" w14:textId="77777777" w:rsidR="00902756" w:rsidRPr="00E057AD" w:rsidRDefault="00902756" w:rsidP="009106F6">
            <w:pPr>
              <w:rPr>
                <w:b/>
              </w:rPr>
            </w:pPr>
            <w:r w:rsidRPr="00E057AD">
              <w:rPr>
                <w:b/>
              </w:rPr>
              <w:t>Westminster 2010</w:t>
            </w:r>
          </w:p>
        </w:tc>
        <w:tc>
          <w:tcPr>
            <w:tcW w:w="1152" w:type="dxa"/>
          </w:tcPr>
          <w:p w14:paraId="0CD6792A" w14:textId="77777777" w:rsidR="00902756" w:rsidRDefault="00902756" w:rsidP="009106F6"/>
        </w:tc>
        <w:tc>
          <w:tcPr>
            <w:tcW w:w="1379" w:type="dxa"/>
          </w:tcPr>
          <w:p w14:paraId="1AF2F6CF" w14:textId="77777777" w:rsidR="00902756" w:rsidRPr="004C5FB9" w:rsidRDefault="00902756" w:rsidP="009106F6">
            <w:pPr>
              <w:jc w:val="center"/>
              <w:rPr>
                <w:b/>
              </w:rPr>
            </w:pPr>
            <w:r w:rsidRPr="004C5FB9">
              <w:rPr>
                <w:b/>
              </w:rPr>
              <w:t>Votes</w:t>
            </w:r>
          </w:p>
        </w:tc>
        <w:tc>
          <w:tcPr>
            <w:tcW w:w="1107" w:type="dxa"/>
          </w:tcPr>
          <w:p w14:paraId="75F31FAA" w14:textId="77777777" w:rsidR="00902756" w:rsidRPr="004C5FB9" w:rsidRDefault="00902756" w:rsidP="009106F6">
            <w:pPr>
              <w:jc w:val="center"/>
              <w:rPr>
                <w:b/>
              </w:rPr>
            </w:pPr>
            <w:r w:rsidRPr="004C5FB9">
              <w:rPr>
                <w:b/>
              </w:rPr>
              <w:t>% Vote</w:t>
            </w:r>
          </w:p>
        </w:tc>
        <w:tc>
          <w:tcPr>
            <w:tcW w:w="280" w:type="dxa"/>
          </w:tcPr>
          <w:p w14:paraId="0B12AD01" w14:textId="77777777" w:rsidR="00902756" w:rsidRDefault="00902756" w:rsidP="009106F6"/>
        </w:tc>
        <w:tc>
          <w:tcPr>
            <w:tcW w:w="3170" w:type="dxa"/>
            <w:gridSpan w:val="2"/>
          </w:tcPr>
          <w:p w14:paraId="6683B6BC" w14:textId="77777777" w:rsidR="00902756" w:rsidRPr="00E057AD" w:rsidRDefault="00902756" w:rsidP="009106F6">
            <w:pPr>
              <w:rPr>
                <w:b/>
              </w:rPr>
            </w:pPr>
            <w:r w:rsidRPr="00E057AD">
              <w:rPr>
                <w:b/>
              </w:rPr>
              <w:t>Assembly 2011</w:t>
            </w:r>
          </w:p>
        </w:tc>
        <w:tc>
          <w:tcPr>
            <w:tcW w:w="1134" w:type="dxa"/>
          </w:tcPr>
          <w:p w14:paraId="66062D0D" w14:textId="77777777" w:rsidR="00902756" w:rsidRDefault="00902756" w:rsidP="009106F6"/>
        </w:tc>
        <w:tc>
          <w:tcPr>
            <w:tcW w:w="1275" w:type="dxa"/>
          </w:tcPr>
          <w:p w14:paraId="15FB3500" w14:textId="77777777" w:rsidR="00902756" w:rsidRPr="004C5FB9" w:rsidRDefault="00902756" w:rsidP="009106F6">
            <w:pPr>
              <w:jc w:val="center"/>
              <w:rPr>
                <w:b/>
              </w:rPr>
            </w:pPr>
            <w:r w:rsidRPr="004C5FB9">
              <w:rPr>
                <w:b/>
              </w:rPr>
              <w:t>Votes</w:t>
            </w:r>
          </w:p>
        </w:tc>
        <w:tc>
          <w:tcPr>
            <w:tcW w:w="1275" w:type="dxa"/>
          </w:tcPr>
          <w:p w14:paraId="612CFC57" w14:textId="77777777" w:rsidR="00902756" w:rsidRPr="004C5FB9" w:rsidRDefault="00902756" w:rsidP="009106F6">
            <w:pPr>
              <w:jc w:val="center"/>
              <w:rPr>
                <w:b/>
              </w:rPr>
            </w:pPr>
            <w:r w:rsidRPr="004C5FB9">
              <w:rPr>
                <w:b/>
              </w:rPr>
              <w:t>% Vote</w:t>
            </w:r>
          </w:p>
        </w:tc>
      </w:tr>
      <w:tr w:rsidR="00902756" w14:paraId="03106C1B" w14:textId="77777777" w:rsidTr="009106F6">
        <w:tc>
          <w:tcPr>
            <w:tcW w:w="1951" w:type="dxa"/>
          </w:tcPr>
          <w:p w14:paraId="5686012E" w14:textId="77777777" w:rsidR="00902756" w:rsidRPr="004C5FB9" w:rsidRDefault="00902756" w:rsidP="009106F6">
            <w:pPr>
              <w:rPr>
                <w:b/>
                <w:sz w:val="22"/>
                <w:szCs w:val="22"/>
              </w:rPr>
            </w:pPr>
            <w:r w:rsidRPr="004C5FB9">
              <w:rPr>
                <w:b/>
                <w:sz w:val="22"/>
                <w:szCs w:val="22"/>
              </w:rPr>
              <w:t>Turnout %</w:t>
            </w:r>
          </w:p>
        </w:tc>
        <w:tc>
          <w:tcPr>
            <w:tcW w:w="1134" w:type="dxa"/>
          </w:tcPr>
          <w:p w14:paraId="6DE83745" w14:textId="77777777" w:rsidR="00902756" w:rsidRPr="00E057AD" w:rsidRDefault="008243F2" w:rsidP="009106F6">
            <w:pPr>
              <w:rPr>
                <w:sz w:val="22"/>
                <w:szCs w:val="22"/>
              </w:rPr>
            </w:pPr>
            <w:r>
              <w:rPr>
                <w:sz w:val="22"/>
                <w:szCs w:val="22"/>
              </w:rPr>
              <w:t>58.0%</w:t>
            </w:r>
          </w:p>
        </w:tc>
        <w:tc>
          <w:tcPr>
            <w:tcW w:w="1152" w:type="dxa"/>
          </w:tcPr>
          <w:p w14:paraId="009D520C" w14:textId="77777777" w:rsidR="00902756" w:rsidRPr="004C5FB9" w:rsidRDefault="00902756" w:rsidP="009106F6">
            <w:pPr>
              <w:rPr>
                <w:b/>
                <w:sz w:val="22"/>
                <w:szCs w:val="22"/>
              </w:rPr>
            </w:pPr>
            <w:r w:rsidRPr="004C5FB9">
              <w:rPr>
                <w:b/>
                <w:sz w:val="22"/>
                <w:szCs w:val="22"/>
              </w:rPr>
              <w:t>DUP</w:t>
            </w:r>
          </w:p>
        </w:tc>
        <w:tc>
          <w:tcPr>
            <w:tcW w:w="1379" w:type="dxa"/>
          </w:tcPr>
          <w:p w14:paraId="2E615321" w14:textId="77777777" w:rsidR="00902756" w:rsidRPr="00E057AD" w:rsidRDefault="008243F2" w:rsidP="009106F6">
            <w:pPr>
              <w:rPr>
                <w:sz w:val="22"/>
                <w:szCs w:val="22"/>
              </w:rPr>
            </w:pPr>
            <w:r>
              <w:rPr>
                <w:sz w:val="22"/>
                <w:szCs w:val="22"/>
              </w:rPr>
              <w:t>4,489</w:t>
            </w:r>
          </w:p>
        </w:tc>
        <w:tc>
          <w:tcPr>
            <w:tcW w:w="1107" w:type="dxa"/>
          </w:tcPr>
          <w:p w14:paraId="66BED860" w14:textId="77777777" w:rsidR="00902756" w:rsidRPr="00E057AD" w:rsidRDefault="008243F2" w:rsidP="009106F6">
            <w:pPr>
              <w:rPr>
                <w:sz w:val="22"/>
                <w:szCs w:val="22"/>
              </w:rPr>
            </w:pPr>
            <w:r>
              <w:rPr>
                <w:sz w:val="22"/>
                <w:szCs w:val="22"/>
              </w:rPr>
              <w:t>11.9%</w:t>
            </w:r>
          </w:p>
        </w:tc>
        <w:tc>
          <w:tcPr>
            <w:tcW w:w="280" w:type="dxa"/>
          </w:tcPr>
          <w:p w14:paraId="427FD9D7" w14:textId="77777777" w:rsidR="00902756" w:rsidRPr="00E057AD" w:rsidRDefault="00902756" w:rsidP="009106F6">
            <w:pPr>
              <w:rPr>
                <w:sz w:val="22"/>
                <w:szCs w:val="22"/>
              </w:rPr>
            </w:pPr>
          </w:p>
        </w:tc>
        <w:tc>
          <w:tcPr>
            <w:tcW w:w="1877" w:type="dxa"/>
          </w:tcPr>
          <w:p w14:paraId="3DD4F21C" w14:textId="77777777" w:rsidR="00902756" w:rsidRPr="004C5FB9" w:rsidRDefault="00902756" w:rsidP="009106F6">
            <w:pPr>
              <w:rPr>
                <w:b/>
                <w:sz w:val="22"/>
                <w:szCs w:val="22"/>
              </w:rPr>
            </w:pPr>
            <w:r w:rsidRPr="004C5FB9">
              <w:rPr>
                <w:b/>
                <w:sz w:val="22"/>
                <w:szCs w:val="22"/>
              </w:rPr>
              <w:t>Turnout %</w:t>
            </w:r>
          </w:p>
        </w:tc>
        <w:tc>
          <w:tcPr>
            <w:tcW w:w="1293" w:type="dxa"/>
          </w:tcPr>
          <w:p w14:paraId="2D58F051" w14:textId="77777777" w:rsidR="00902756" w:rsidRPr="00E057AD" w:rsidRDefault="008243F2" w:rsidP="009106F6">
            <w:pPr>
              <w:rPr>
                <w:sz w:val="22"/>
                <w:szCs w:val="22"/>
              </w:rPr>
            </w:pPr>
            <w:r>
              <w:rPr>
                <w:sz w:val="22"/>
                <w:szCs w:val="22"/>
              </w:rPr>
              <w:t>57.8%</w:t>
            </w:r>
          </w:p>
        </w:tc>
        <w:tc>
          <w:tcPr>
            <w:tcW w:w="1134" w:type="dxa"/>
          </w:tcPr>
          <w:p w14:paraId="48082C97" w14:textId="77777777" w:rsidR="00902756" w:rsidRPr="004C5FB9" w:rsidRDefault="00902756" w:rsidP="009106F6">
            <w:pPr>
              <w:rPr>
                <w:b/>
                <w:sz w:val="22"/>
                <w:szCs w:val="22"/>
              </w:rPr>
            </w:pPr>
            <w:r w:rsidRPr="004C5FB9">
              <w:rPr>
                <w:b/>
                <w:sz w:val="22"/>
                <w:szCs w:val="22"/>
              </w:rPr>
              <w:t>DUP</w:t>
            </w:r>
          </w:p>
        </w:tc>
        <w:tc>
          <w:tcPr>
            <w:tcW w:w="1275" w:type="dxa"/>
          </w:tcPr>
          <w:p w14:paraId="7CA37C89" w14:textId="77777777" w:rsidR="00902756" w:rsidRPr="00E057AD" w:rsidRDefault="008243F2" w:rsidP="009106F6">
            <w:pPr>
              <w:rPr>
                <w:sz w:val="22"/>
                <w:szCs w:val="22"/>
              </w:rPr>
            </w:pPr>
            <w:r>
              <w:rPr>
                <w:sz w:val="22"/>
                <w:szCs w:val="22"/>
              </w:rPr>
              <w:t>7,154</w:t>
            </w:r>
          </w:p>
        </w:tc>
        <w:tc>
          <w:tcPr>
            <w:tcW w:w="1275" w:type="dxa"/>
          </w:tcPr>
          <w:p w14:paraId="26ED9240" w14:textId="77777777" w:rsidR="00902756" w:rsidRPr="00E057AD" w:rsidRDefault="008243F2" w:rsidP="009106F6">
            <w:pPr>
              <w:rPr>
                <w:sz w:val="22"/>
                <w:szCs w:val="22"/>
              </w:rPr>
            </w:pPr>
            <w:r>
              <w:rPr>
                <w:sz w:val="22"/>
                <w:szCs w:val="22"/>
              </w:rPr>
              <w:t>18.4%</w:t>
            </w:r>
          </w:p>
        </w:tc>
      </w:tr>
      <w:tr w:rsidR="00902756" w14:paraId="0F1972C8" w14:textId="77777777" w:rsidTr="009106F6">
        <w:tc>
          <w:tcPr>
            <w:tcW w:w="1951" w:type="dxa"/>
          </w:tcPr>
          <w:p w14:paraId="28100CE5" w14:textId="77777777" w:rsidR="00902756" w:rsidRPr="004C5FB9" w:rsidRDefault="00902756" w:rsidP="009106F6">
            <w:pPr>
              <w:rPr>
                <w:b/>
                <w:sz w:val="18"/>
                <w:szCs w:val="18"/>
              </w:rPr>
            </w:pPr>
            <w:r w:rsidRPr="004C5FB9">
              <w:rPr>
                <w:b/>
                <w:sz w:val="22"/>
                <w:szCs w:val="22"/>
              </w:rPr>
              <w:t xml:space="preserve"> </w:t>
            </w:r>
            <w:r w:rsidRPr="004C5FB9">
              <w:rPr>
                <w:b/>
                <w:sz w:val="18"/>
                <w:szCs w:val="18"/>
              </w:rPr>
              <w:t>Turnout Valid Votes</w:t>
            </w:r>
          </w:p>
        </w:tc>
        <w:tc>
          <w:tcPr>
            <w:tcW w:w="1134" w:type="dxa"/>
          </w:tcPr>
          <w:p w14:paraId="0ACB72CE" w14:textId="77777777" w:rsidR="00902756" w:rsidRPr="00E057AD" w:rsidRDefault="008243F2" w:rsidP="009106F6">
            <w:pPr>
              <w:rPr>
                <w:sz w:val="22"/>
                <w:szCs w:val="22"/>
              </w:rPr>
            </w:pPr>
            <w:r>
              <w:rPr>
                <w:sz w:val="22"/>
                <w:szCs w:val="22"/>
              </w:rPr>
              <w:t>37,889</w:t>
            </w:r>
          </w:p>
        </w:tc>
        <w:tc>
          <w:tcPr>
            <w:tcW w:w="1152" w:type="dxa"/>
          </w:tcPr>
          <w:p w14:paraId="3A000980" w14:textId="3D45BE02" w:rsidR="00902756" w:rsidRPr="004C5FB9" w:rsidRDefault="00C26ACE" w:rsidP="009106F6">
            <w:pPr>
              <w:rPr>
                <w:b/>
                <w:sz w:val="22"/>
                <w:szCs w:val="22"/>
              </w:rPr>
            </w:pPr>
            <w:r>
              <w:rPr>
                <w:b/>
                <w:sz w:val="22"/>
                <w:szCs w:val="22"/>
              </w:rPr>
              <w:t>UCUNF</w:t>
            </w:r>
          </w:p>
        </w:tc>
        <w:tc>
          <w:tcPr>
            <w:tcW w:w="1379" w:type="dxa"/>
          </w:tcPr>
          <w:p w14:paraId="2E7943F9" w14:textId="77777777" w:rsidR="00902756" w:rsidRPr="00E057AD" w:rsidRDefault="008243F2" w:rsidP="009106F6">
            <w:pPr>
              <w:rPr>
                <w:sz w:val="22"/>
                <w:szCs w:val="22"/>
              </w:rPr>
            </w:pPr>
            <w:r>
              <w:rPr>
                <w:sz w:val="22"/>
                <w:szCs w:val="22"/>
              </w:rPr>
              <w:t>1,221</w:t>
            </w:r>
          </w:p>
        </w:tc>
        <w:tc>
          <w:tcPr>
            <w:tcW w:w="1107" w:type="dxa"/>
          </w:tcPr>
          <w:p w14:paraId="7D318471" w14:textId="77777777" w:rsidR="00902756" w:rsidRPr="00E057AD" w:rsidRDefault="008243F2" w:rsidP="009106F6">
            <w:pPr>
              <w:rPr>
                <w:sz w:val="22"/>
                <w:szCs w:val="22"/>
              </w:rPr>
            </w:pPr>
            <w:r>
              <w:rPr>
                <w:sz w:val="22"/>
                <w:szCs w:val="22"/>
              </w:rPr>
              <w:t>3.2%</w:t>
            </w:r>
          </w:p>
        </w:tc>
        <w:tc>
          <w:tcPr>
            <w:tcW w:w="280" w:type="dxa"/>
          </w:tcPr>
          <w:p w14:paraId="6FB2CCD9" w14:textId="77777777" w:rsidR="00902756" w:rsidRPr="00E057AD" w:rsidRDefault="00902756" w:rsidP="009106F6">
            <w:pPr>
              <w:rPr>
                <w:sz w:val="22"/>
                <w:szCs w:val="22"/>
              </w:rPr>
            </w:pPr>
          </w:p>
        </w:tc>
        <w:tc>
          <w:tcPr>
            <w:tcW w:w="1877" w:type="dxa"/>
          </w:tcPr>
          <w:p w14:paraId="39698CF4" w14:textId="77777777" w:rsidR="00902756" w:rsidRPr="004C5FB9" w:rsidRDefault="00902756" w:rsidP="009106F6">
            <w:pPr>
              <w:rPr>
                <w:b/>
                <w:sz w:val="18"/>
                <w:szCs w:val="18"/>
              </w:rPr>
            </w:pPr>
            <w:r w:rsidRPr="004C5FB9">
              <w:rPr>
                <w:b/>
                <w:sz w:val="18"/>
                <w:szCs w:val="18"/>
              </w:rPr>
              <w:t>Turnout Valid Votes</w:t>
            </w:r>
          </w:p>
        </w:tc>
        <w:tc>
          <w:tcPr>
            <w:tcW w:w="1293" w:type="dxa"/>
          </w:tcPr>
          <w:p w14:paraId="21514AAE" w14:textId="77777777" w:rsidR="00902756" w:rsidRPr="00E057AD" w:rsidRDefault="008243F2" w:rsidP="009106F6">
            <w:pPr>
              <w:rPr>
                <w:sz w:val="22"/>
                <w:szCs w:val="22"/>
              </w:rPr>
            </w:pPr>
            <w:r>
              <w:rPr>
                <w:sz w:val="22"/>
                <w:szCs w:val="22"/>
              </w:rPr>
              <w:t>38,847</w:t>
            </w:r>
          </w:p>
        </w:tc>
        <w:tc>
          <w:tcPr>
            <w:tcW w:w="1134" w:type="dxa"/>
          </w:tcPr>
          <w:p w14:paraId="46AAA71D" w14:textId="77777777" w:rsidR="00902756" w:rsidRPr="004C5FB9" w:rsidRDefault="00902756" w:rsidP="009106F6">
            <w:pPr>
              <w:rPr>
                <w:b/>
                <w:sz w:val="22"/>
                <w:szCs w:val="22"/>
              </w:rPr>
            </w:pPr>
            <w:r w:rsidRPr="004C5FB9">
              <w:rPr>
                <w:b/>
                <w:sz w:val="22"/>
                <w:szCs w:val="22"/>
              </w:rPr>
              <w:t>UUP</w:t>
            </w:r>
          </w:p>
        </w:tc>
        <w:tc>
          <w:tcPr>
            <w:tcW w:w="1275" w:type="dxa"/>
          </w:tcPr>
          <w:p w14:paraId="1BD9DC54" w14:textId="77777777" w:rsidR="00902756" w:rsidRPr="00E057AD" w:rsidRDefault="008243F2" w:rsidP="009106F6">
            <w:pPr>
              <w:rPr>
                <w:sz w:val="22"/>
                <w:szCs w:val="22"/>
              </w:rPr>
            </w:pPr>
            <w:r>
              <w:rPr>
                <w:sz w:val="22"/>
                <w:szCs w:val="22"/>
              </w:rPr>
              <w:t>-</w:t>
            </w:r>
          </w:p>
        </w:tc>
        <w:tc>
          <w:tcPr>
            <w:tcW w:w="1275" w:type="dxa"/>
          </w:tcPr>
          <w:p w14:paraId="0FE63F5C" w14:textId="77777777" w:rsidR="00902756" w:rsidRPr="00E057AD" w:rsidRDefault="008243F2" w:rsidP="009106F6">
            <w:pPr>
              <w:rPr>
                <w:sz w:val="22"/>
                <w:szCs w:val="22"/>
              </w:rPr>
            </w:pPr>
            <w:r>
              <w:rPr>
                <w:sz w:val="22"/>
                <w:szCs w:val="22"/>
              </w:rPr>
              <w:t>-</w:t>
            </w:r>
          </w:p>
        </w:tc>
      </w:tr>
      <w:tr w:rsidR="00902756" w14:paraId="3085CE9E" w14:textId="77777777" w:rsidTr="009106F6">
        <w:tc>
          <w:tcPr>
            <w:tcW w:w="1951" w:type="dxa"/>
          </w:tcPr>
          <w:p w14:paraId="5E552BA3" w14:textId="77777777" w:rsidR="00902756" w:rsidRPr="004C5FB9" w:rsidRDefault="00902756" w:rsidP="009106F6">
            <w:pPr>
              <w:rPr>
                <w:b/>
                <w:sz w:val="22"/>
                <w:szCs w:val="22"/>
              </w:rPr>
            </w:pPr>
          </w:p>
        </w:tc>
        <w:tc>
          <w:tcPr>
            <w:tcW w:w="1134" w:type="dxa"/>
          </w:tcPr>
          <w:p w14:paraId="0477E2E9" w14:textId="77777777" w:rsidR="00902756" w:rsidRPr="00E057AD" w:rsidRDefault="00902756" w:rsidP="009106F6">
            <w:pPr>
              <w:rPr>
                <w:sz w:val="22"/>
                <w:szCs w:val="22"/>
              </w:rPr>
            </w:pPr>
          </w:p>
        </w:tc>
        <w:tc>
          <w:tcPr>
            <w:tcW w:w="1152" w:type="dxa"/>
          </w:tcPr>
          <w:p w14:paraId="0648BE31" w14:textId="77777777" w:rsidR="00902756" w:rsidRPr="004C5FB9" w:rsidRDefault="00902756" w:rsidP="009106F6">
            <w:pPr>
              <w:rPr>
                <w:b/>
                <w:sz w:val="22"/>
                <w:szCs w:val="22"/>
              </w:rPr>
            </w:pPr>
            <w:r w:rsidRPr="004C5FB9">
              <w:rPr>
                <w:b/>
                <w:sz w:val="22"/>
                <w:szCs w:val="22"/>
              </w:rPr>
              <w:t>SF</w:t>
            </w:r>
          </w:p>
        </w:tc>
        <w:tc>
          <w:tcPr>
            <w:tcW w:w="1379" w:type="dxa"/>
          </w:tcPr>
          <w:p w14:paraId="2FB52476" w14:textId="77777777" w:rsidR="00902756" w:rsidRPr="00E057AD" w:rsidRDefault="008243F2" w:rsidP="009106F6">
            <w:pPr>
              <w:rPr>
                <w:sz w:val="22"/>
                <w:szCs w:val="22"/>
              </w:rPr>
            </w:pPr>
            <w:r>
              <w:rPr>
                <w:sz w:val="22"/>
                <w:szCs w:val="22"/>
              </w:rPr>
              <w:t>12,098</w:t>
            </w:r>
          </w:p>
        </w:tc>
        <w:tc>
          <w:tcPr>
            <w:tcW w:w="1107" w:type="dxa"/>
          </w:tcPr>
          <w:p w14:paraId="5344815B" w14:textId="77777777" w:rsidR="00902756" w:rsidRPr="00E057AD" w:rsidRDefault="008243F2" w:rsidP="009106F6">
            <w:pPr>
              <w:rPr>
                <w:sz w:val="22"/>
                <w:szCs w:val="22"/>
              </w:rPr>
            </w:pPr>
            <w:r>
              <w:rPr>
                <w:sz w:val="22"/>
                <w:szCs w:val="22"/>
              </w:rPr>
              <w:t>31.9%</w:t>
            </w:r>
          </w:p>
        </w:tc>
        <w:tc>
          <w:tcPr>
            <w:tcW w:w="280" w:type="dxa"/>
          </w:tcPr>
          <w:p w14:paraId="06236CA2" w14:textId="77777777" w:rsidR="00902756" w:rsidRPr="00E057AD" w:rsidRDefault="00902756" w:rsidP="009106F6">
            <w:pPr>
              <w:rPr>
                <w:sz w:val="22"/>
                <w:szCs w:val="22"/>
              </w:rPr>
            </w:pPr>
          </w:p>
        </w:tc>
        <w:tc>
          <w:tcPr>
            <w:tcW w:w="1877" w:type="dxa"/>
          </w:tcPr>
          <w:p w14:paraId="180B3DE6" w14:textId="77777777" w:rsidR="00902756" w:rsidRPr="004C5FB9" w:rsidRDefault="00902756" w:rsidP="009106F6">
            <w:pPr>
              <w:rPr>
                <w:b/>
                <w:sz w:val="22"/>
                <w:szCs w:val="22"/>
              </w:rPr>
            </w:pPr>
          </w:p>
        </w:tc>
        <w:tc>
          <w:tcPr>
            <w:tcW w:w="1293" w:type="dxa"/>
          </w:tcPr>
          <w:p w14:paraId="02525921" w14:textId="77777777" w:rsidR="00902756" w:rsidRPr="00E057AD" w:rsidRDefault="00902756" w:rsidP="009106F6">
            <w:pPr>
              <w:rPr>
                <w:sz w:val="22"/>
                <w:szCs w:val="22"/>
              </w:rPr>
            </w:pPr>
          </w:p>
        </w:tc>
        <w:tc>
          <w:tcPr>
            <w:tcW w:w="1134" w:type="dxa"/>
          </w:tcPr>
          <w:p w14:paraId="2C31FFC9" w14:textId="77777777" w:rsidR="00902756" w:rsidRPr="004C5FB9" w:rsidRDefault="00902756" w:rsidP="009106F6">
            <w:pPr>
              <w:rPr>
                <w:b/>
                <w:sz w:val="22"/>
                <w:szCs w:val="22"/>
              </w:rPr>
            </w:pPr>
            <w:r w:rsidRPr="004C5FB9">
              <w:rPr>
                <w:b/>
                <w:sz w:val="22"/>
                <w:szCs w:val="22"/>
              </w:rPr>
              <w:t>SF</w:t>
            </w:r>
          </w:p>
        </w:tc>
        <w:tc>
          <w:tcPr>
            <w:tcW w:w="1275" w:type="dxa"/>
          </w:tcPr>
          <w:p w14:paraId="152E8FBA" w14:textId="77777777" w:rsidR="00902756" w:rsidRPr="00E057AD" w:rsidRDefault="008243F2" w:rsidP="009106F6">
            <w:pPr>
              <w:rPr>
                <w:sz w:val="22"/>
                <w:szCs w:val="22"/>
              </w:rPr>
            </w:pPr>
            <w:r>
              <w:rPr>
                <w:sz w:val="22"/>
                <w:szCs w:val="22"/>
              </w:rPr>
              <w:t>13,200</w:t>
            </w:r>
          </w:p>
        </w:tc>
        <w:tc>
          <w:tcPr>
            <w:tcW w:w="1275" w:type="dxa"/>
          </w:tcPr>
          <w:p w14:paraId="364C848C" w14:textId="77777777" w:rsidR="00902756" w:rsidRPr="00E057AD" w:rsidRDefault="008243F2" w:rsidP="009106F6">
            <w:pPr>
              <w:rPr>
                <w:sz w:val="22"/>
                <w:szCs w:val="22"/>
              </w:rPr>
            </w:pPr>
            <w:r>
              <w:rPr>
                <w:sz w:val="22"/>
                <w:szCs w:val="22"/>
              </w:rPr>
              <w:t>34.0%</w:t>
            </w:r>
          </w:p>
        </w:tc>
      </w:tr>
      <w:tr w:rsidR="00902756" w14:paraId="2020A62D" w14:textId="77777777" w:rsidTr="009106F6">
        <w:tc>
          <w:tcPr>
            <w:tcW w:w="1951" w:type="dxa"/>
          </w:tcPr>
          <w:p w14:paraId="1854627C" w14:textId="77777777" w:rsidR="00902756" w:rsidRPr="004C5FB9" w:rsidRDefault="00902756" w:rsidP="009106F6">
            <w:pPr>
              <w:rPr>
                <w:b/>
                <w:sz w:val="22"/>
                <w:szCs w:val="22"/>
              </w:rPr>
            </w:pPr>
            <w:r w:rsidRPr="004C5FB9">
              <w:rPr>
                <w:b/>
                <w:sz w:val="22"/>
                <w:szCs w:val="22"/>
              </w:rPr>
              <w:t>Combined  Nat</w:t>
            </w:r>
          </w:p>
        </w:tc>
        <w:tc>
          <w:tcPr>
            <w:tcW w:w="1134" w:type="dxa"/>
          </w:tcPr>
          <w:p w14:paraId="7852F5C7" w14:textId="77777777" w:rsidR="00902756" w:rsidRPr="00E057AD" w:rsidRDefault="008243F2" w:rsidP="009106F6">
            <w:pPr>
              <w:rPr>
                <w:sz w:val="22"/>
                <w:szCs w:val="22"/>
              </w:rPr>
            </w:pPr>
            <w:r>
              <w:rPr>
                <w:sz w:val="22"/>
                <w:szCs w:val="22"/>
              </w:rPr>
              <w:t>76.6%</w:t>
            </w:r>
          </w:p>
        </w:tc>
        <w:tc>
          <w:tcPr>
            <w:tcW w:w="1152" w:type="dxa"/>
          </w:tcPr>
          <w:p w14:paraId="21ABBF1E" w14:textId="77777777" w:rsidR="00902756" w:rsidRPr="004C5FB9" w:rsidRDefault="00902756" w:rsidP="009106F6">
            <w:pPr>
              <w:rPr>
                <w:b/>
                <w:sz w:val="22"/>
                <w:szCs w:val="22"/>
              </w:rPr>
            </w:pPr>
            <w:r w:rsidRPr="004C5FB9">
              <w:rPr>
                <w:b/>
                <w:sz w:val="22"/>
                <w:szCs w:val="22"/>
              </w:rPr>
              <w:t>SDLP</w:t>
            </w:r>
          </w:p>
        </w:tc>
        <w:tc>
          <w:tcPr>
            <w:tcW w:w="1379" w:type="dxa"/>
          </w:tcPr>
          <w:p w14:paraId="54CFA40F" w14:textId="77777777" w:rsidR="00902756" w:rsidRPr="00E057AD" w:rsidRDefault="008243F2" w:rsidP="009106F6">
            <w:pPr>
              <w:rPr>
                <w:sz w:val="22"/>
                <w:szCs w:val="22"/>
              </w:rPr>
            </w:pPr>
            <w:r>
              <w:rPr>
                <w:sz w:val="22"/>
                <w:szCs w:val="22"/>
              </w:rPr>
              <w:t>16,922</w:t>
            </w:r>
          </w:p>
        </w:tc>
        <w:tc>
          <w:tcPr>
            <w:tcW w:w="1107" w:type="dxa"/>
          </w:tcPr>
          <w:p w14:paraId="3CD5BC33" w14:textId="77777777" w:rsidR="00902756" w:rsidRPr="00E057AD" w:rsidRDefault="008243F2" w:rsidP="009106F6">
            <w:pPr>
              <w:rPr>
                <w:sz w:val="22"/>
                <w:szCs w:val="22"/>
              </w:rPr>
            </w:pPr>
            <w:r>
              <w:rPr>
                <w:sz w:val="22"/>
                <w:szCs w:val="22"/>
              </w:rPr>
              <w:t>44.7%</w:t>
            </w:r>
          </w:p>
        </w:tc>
        <w:tc>
          <w:tcPr>
            <w:tcW w:w="280" w:type="dxa"/>
          </w:tcPr>
          <w:p w14:paraId="6EA1C7D1" w14:textId="77777777" w:rsidR="00902756" w:rsidRPr="00E057AD" w:rsidRDefault="00902756" w:rsidP="009106F6">
            <w:pPr>
              <w:rPr>
                <w:sz w:val="22"/>
                <w:szCs w:val="22"/>
              </w:rPr>
            </w:pPr>
          </w:p>
        </w:tc>
        <w:tc>
          <w:tcPr>
            <w:tcW w:w="1877" w:type="dxa"/>
          </w:tcPr>
          <w:p w14:paraId="4F7B8E37" w14:textId="77777777" w:rsidR="00902756" w:rsidRPr="004C5FB9" w:rsidRDefault="00902756" w:rsidP="009106F6">
            <w:pPr>
              <w:rPr>
                <w:b/>
                <w:sz w:val="22"/>
                <w:szCs w:val="22"/>
              </w:rPr>
            </w:pPr>
            <w:r w:rsidRPr="004C5FB9">
              <w:rPr>
                <w:b/>
                <w:sz w:val="22"/>
                <w:szCs w:val="22"/>
              </w:rPr>
              <w:t>Combined Nat</w:t>
            </w:r>
          </w:p>
        </w:tc>
        <w:tc>
          <w:tcPr>
            <w:tcW w:w="1293" w:type="dxa"/>
          </w:tcPr>
          <w:p w14:paraId="520BC665" w14:textId="77777777" w:rsidR="00902756" w:rsidRPr="002F200F" w:rsidRDefault="008243F2" w:rsidP="009106F6">
            <w:pPr>
              <w:rPr>
                <w:sz w:val="22"/>
                <w:szCs w:val="22"/>
              </w:rPr>
            </w:pPr>
            <w:r>
              <w:rPr>
                <w:sz w:val="22"/>
                <w:szCs w:val="22"/>
              </w:rPr>
              <w:t>69.3%</w:t>
            </w:r>
          </w:p>
        </w:tc>
        <w:tc>
          <w:tcPr>
            <w:tcW w:w="1134" w:type="dxa"/>
          </w:tcPr>
          <w:p w14:paraId="28C6F88B" w14:textId="77777777" w:rsidR="00902756" w:rsidRPr="004C5FB9" w:rsidRDefault="00902756" w:rsidP="009106F6">
            <w:pPr>
              <w:rPr>
                <w:b/>
                <w:sz w:val="22"/>
                <w:szCs w:val="22"/>
              </w:rPr>
            </w:pPr>
            <w:r w:rsidRPr="004C5FB9">
              <w:rPr>
                <w:b/>
                <w:sz w:val="22"/>
                <w:szCs w:val="22"/>
              </w:rPr>
              <w:t>SDLP</w:t>
            </w:r>
          </w:p>
        </w:tc>
        <w:tc>
          <w:tcPr>
            <w:tcW w:w="1275" w:type="dxa"/>
          </w:tcPr>
          <w:p w14:paraId="7439BCE4" w14:textId="77777777" w:rsidR="00902756" w:rsidRPr="00E057AD" w:rsidRDefault="008243F2" w:rsidP="009106F6">
            <w:pPr>
              <w:rPr>
                <w:sz w:val="22"/>
                <w:szCs w:val="22"/>
              </w:rPr>
            </w:pPr>
            <w:r>
              <w:rPr>
                <w:sz w:val="22"/>
                <w:szCs w:val="22"/>
              </w:rPr>
              <w:t>13.699</w:t>
            </w:r>
          </w:p>
        </w:tc>
        <w:tc>
          <w:tcPr>
            <w:tcW w:w="1275" w:type="dxa"/>
          </w:tcPr>
          <w:p w14:paraId="66107335" w14:textId="77777777" w:rsidR="00902756" w:rsidRPr="00E057AD" w:rsidRDefault="008243F2" w:rsidP="009106F6">
            <w:pPr>
              <w:rPr>
                <w:sz w:val="22"/>
                <w:szCs w:val="22"/>
              </w:rPr>
            </w:pPr>
            <w:r>
              <w:rPr>
                <w:sz w:val="22"/>
                <w:szCs w:val="22"/>
              </w:rPr>
              <w:t>35.3%</w:t>
            </w:r>
          </w:p>
        </w:tc>
      </w:tr>
      <w:tr w:rsidR="00902756" w14:paraId="2545ED3C" w14:textId="77777777" w:rsidTr="009106F6">
        <w:tc>
          <w:tcPr>
            <w:tcW w:w="1951" w:type="dxa"/>
          </w:tcPr>
          <w:p w14:paraId="1F93D1BC" w14:textId="77777777" w:rsidR="00902756" w:rsidRPr="004C5FB9" w:rsidRDefault="008243F2" w:rsidP="009106F6">
            <w:pPr>
              <w:rPr>
                <w:b/>
                <w:sz w:val="22"/>
                <w:szCs w:val="22"/>
              </w:rPr>
            </w:pPr>
            <w:r>
              <w:rPr>
                <w:b/>
                <w:sz w:val="22"/>
                <w:szCs w:val="22"/>
              </w:rPr>
              <w:t>Combined Un</w:t>
            </w:r>
          </w:p>
        </w:tc>
        <w:tc>
          <w:tcPr>
            <w:tcW w:w="1134" w:type="dxa"/>
          </w:tcPr>
          <w:p w14:paraId="04E1D46B" w14:textId="77777777" w:rsidR="00902756" w:rsidRPr="00E057AD" w:rsidRDefault="008243F2" w:rsidP="009106F6">
            <w:pPr>
              <w:rPr>
                <w:sz w:val="22"/>
                <w:szCs w:val="22"/>
              </w:rPr>
            </w:pPr>
            <w:r>
              <w:rPr>
                <w:sz w:val="22"/>
                <w:szCs w:val="22"/>
              </w:rPr>
              <w:t>15.1%</w:t>
            </w:r>
          </w:p>
        </w:tc>
        <w:tc>
          <w:tcPr>
            <w:tcW w:w="1152" w:type="dxa"/>
          </w:tcPr>
          <w:p w14:paraId="669ECC69" w14:textId="77777777" w:rsidR="00902756" w:rsidRPr="004C5FB9" w:rsidRDefault="00902756" w:rsidP="009106F6">
            <w:pPr>
              <w:rPr>
                <w:b/>
                <w:sz w:val="22"/>
                <w:szCs w:val="22"/>
              </w:rPr>
            </w:pPr>
            <w:r w:rsidRPr="004C5FB9">
              <w:rPr>
                <w:b/>
                <w:sz w:val="22"/>
                <w:szCs w:val="22"/>
              </w:rPr>
              <w:t>ALL</w:t>
            </w:r>
          </w:p>
        </w:tc>
        <w:tc>
          <w:tcPr>
            <w:tcW w:w="1379" w:type="dxa"/>
          </w:tcPr>
          <w:p w14:paraId="7514B32E" w14:textId="77777777" w:rsidR="00902756" w:rsidRPr="00E057AD" w:rsidRDefault="008243F2" w:rsidP="009106F6">
            <w:pPr>
              <w:tabs>
                <w:tab w:val="left" w:pos="930"/>
              </w:tabs>
              <w:rPr>
                <w:sz w:val="22"/>
                <w:szCs w:val="22"/>
              </w:rPr>
            </w:pPr>
            <w:r>
              <w:rPr>
                <w:sz w:val="22"/>
                <w:szCs w:val="22"/>
              </w:rPr>
              <w:t>223</w:t>
            </w:r>
          </w:p>
        </w:tc>
        <w:tc>
          <w:tcPr>
            <w:tcW w:w="1107" w:type="dxa"/>
          </w:tcPr>
          <w:p w14:paraId="362AE027" w14:textId="77777777" w:rsidR="00902756" w:rsidRPr="00E057AD" w:rsidRDefault="008243F2" w:rsidP="009106F6">
            <w:pPr>
              <w:rPr>
                <w:sz w:val="22"/>
                <w:szCs w:val="22"/>
              </w:rPr>
            </w:pPr>
            <w:r>
              <w:rPr>
                <w:sz w:val="22"/>
                <w:szCs w:val="22"/>
              </w:rPr>
              <w:t>0.6%</w:t>
            </w:r>
          </w:p>
        </w:tc>
        <w:tc>
          <w:tcPr>
            <w:tcW w:w="280" w:type="dxa"/>
          </w:tcPr>
          <w:p w14:paraId="25E5F623" w14:textId="77777777" w:rsidR="00902756" w:rsidRPr="00E057AD" w:rsidRDefault="00902756" w:rsidP="009106F6">
            <w:pPr>
              <w:rPr>
                <w:sz w:val="22"/>
                <w:szCs w:val="22"/>
              </w:rPr>
            </w:pPr>
          </w:p>
        </w:tc>
        <w:tc>
          <w:tcPr>
            <w:tcW w:w="1877" w:type="dxa"/>
          </w:tcPr>
          <w:p w14:paraId="02205883" w14:textId="77777777" w:rsidR="00902756" w:rsidRPr="004C5FB9" w:rsidRDefault="008243F2" w:rsidP="009106F6">
            <w:pPr>
              <w:rPr>
                <w:b/>
                <w:sz w:val="22"/>
                <w:szCs w:val="22"/>
              </w:rPr>
            </w:pPr>
            <w:r>
              <w:rPr>
                <w:b/>
                <w:sz w:val="22"/>
                <w:szCs w:val="22"/>
              </w:rPr>
              <w:t>Combined Un</w:t>
            </w:r>
          </w:p>
        </w:tc>
        <w:tc>
          <w:tcPr>
            <w:tcW w:w="1293" w:type="dxa"/>
          </w:tcPr>
          <w:p w14:paraId="2DF04B1E" w14:textId="77777777" w:rsidR="00902756" w:rsidRPr="00E057AD" w:rsidRDefault="008243F2" w:rsidP="009106F6">
            <w:pPr>
              <w:rPr>
                <w:sz w:val="22"/>
                <w:szCs w:val="22"/>
              </w:rPr>
            </w:pPr>
            <w:r>
              <w:rPr>
                <w:sz w:val="22"/>
                <w:szCs w:val="22"/>
              </w:rPr>
              <w:t>18.4%</w:t>
            </w:r>
          </w:p>
        </w:tc>
        <w:tc>
          <w:tcPr>
            <w:tcW w:w="1134" w:type="dxa"/>
          </w:tcPr>
          <w:p w14:paraId="767E9A36" w14:textId="77777777" w:rsidR="00902756" w:rsidRPr="004C5FB9" w:rsidRDefault="00902756" w:rsidP="009106F6">
            <w:pPr>
              <w:rPr>
                <w:b/>
                <w:sz w:val="22"/>
                <w:szCs w:val="22"/>
              </w:rPr>
            </w:pPr>
            <w:r w:rsidRPr="004C5FB9">
              <w:rPr>
                <w:b/>
                <w:sz w:val="22"/>
                <w:szCs w:val="22"/>
              </w:rPr>
              <w:t>ALL</w:t>
            </w:r>
          </w:p>
        </w:tc>
        <w:tc>
          <w:tcPr>
            <w:tcW w:w="1275" w:type="dxa"/>
          </w:tcPr>
          <w:p w14:paraId="71EEF211" w14:textId="77777777" w:rsidR="00902756" w:rsidRPr="00E057AD" w:rsidRDefault="008243F2" w:rsidP="009106F6">
            <w:pPr>
              <w:rPr>
                <w:sz w:val="22"/>
                <w:szCs w:val="22"/>
              </w:rPr>
            </w:pPr>
            <w:r>
              <w:rPr>
                <w:sz w:val="22"/>
                <w:szCs w:val="22"/>
              </w:rPr>
              <w:t>334</w:t>
            </w:r>
          </w:p>
        </w:tc>
        <w:tc>
          <w:tcPr>
            <w:tcW w:w="1275" w:type="dxa"/>
          </w:tcPr>
          <w:p w14:paraId="76C9581B" w14:textId="77777777" w:rsidR="00902756" w:rsidRPr="00E057AD" w:rsidRDefault="008243F2" w:rsidP="009106F6">
            <w:pPr>
              <w:rPr>
                <w:sz w:val="22"/>
                <w:szCs w:val="22"/>
              </w:rPr>
            </w:pPr>
            <w:r>
              <w:rPr>
                <w:sz w:val="22"/>
                <w:szCs w:val="22"/>
              </w:rPr>
              <w:t>0.9%</w:t>
            </w:r>
          </w:p>
        </w:tc>
      </w:tr>
    </w:tbl>
    <w:p w14:paraId="06AAE028" w14:textId="77777777" w:rsidR="00902756" w:rsidRDefault="00902756" w:rsidP="00902756"/>
    <w:p w14:paraId="64660B56" w14:textId="77777777" w:rsidR="00902756" w:rsidRPr="004C5FB9" w:rsidRDefault="00902756" w:rsidP="00902756">
      <w:pPr>
        <w:rPr>
          <w:b/>
          <w:i/>
        </w:rPr>
      </w:pPr>
      <w:r w:rsidRPr="004C5FB9">
        <w:rPr>
          <w:b/>
          <w:i/>
        </w:rPr>
        <w:t>Key Questions:</w:t>
      </w:r>
    </w:p>
    <w:p w14:paraId="39CDD3E9" w14:textId="77777777" w:rsidR="00902756" w:rsidRDefault="00902756" w:rsidP="00902756">
      <w:pPr>
        <w:pStyle w:val="ListParagraph"/>
        <w:numPr>
          <w:ilvl w:val="0"/>
          <w:numId w:val="1"/>
        </w:numPr>
      </w:pPr>
      <w:r>
        <w:t xml:space="preserve"> </w:t>
      </w:r>
      <w:r w:rsidR="008243F2">
        <w:t xml:space="preserve">Can Sinn Fein run the SDLP close in </w:t>
      </w:r>
      <w:proofErr w:type="spellStart"/>
      <w:r w:rsidR="008243F2">
        <w:t>Foyle</w:t>
      </w:r>
      <w:proofErr w:type="spellEnd"/>
      <w:r w:rsidR="008243F2">
        <w:t xml:space="preserve">, something they’ve never managed to do at Westminster level even though the Assembly statistics from 2011 show the parties running closer than ever before in </w:t>
      </w:r>
      <w:proofErr w:type="spellStart"/>
      <w:r w:rsidR="008243F2">
        <w:t>Foyle</w:t>
      </w:r>
      <w:proofErr w:type="spellEnd"/>
      <w:r w:rsidR="008243F2">
        <w:t>?</w:t>
      </w:r>
    </w:p>
    <w:p w14:paraId="28475A2D" w14:textId="77777777" w:rsidR="008243F2" w:rsidRDefault="008243F2" w:rsidP="00902756">
      <w:pPr>
        <w:pStyle w:val="ListParagraph"/>
        <w:numPr>
          <w:ilvl w:val="0"/>
          <w:numId w:val="1"/>
        </w:numPr>
      </w:pPr>
      <w:r>
        <w:t xml:space="preserve">Will the unionist constituents vote tactically to shore up </w:t>
      </w:r>
      <w:proofErr w:type="spellStart"/>
      <w:r>
        <w:t>Durkan</w:t>
      </w:r>
      <w:proofErr w:type="spellEnd"/>
      <w:r>
        <w:t>- the difference in combined unionist % of the vote from 2010 and 2011 confirms the trend of unionists opting for the SDLP at Westminster. Watch for the % figures to see if this is continued in 2015.</w:t>
      </w:r>
    </w:p>
    <w:p w14:paraId="545B4398" w14:textId="77777777" w:rsidR="00902756" w:rsidRPr="004C5FB9" w:rsidRDefault="00902756" w:rsidP="00902756">
      <w:pPr>
        <w:pStyle w:val="ListParagraph"/>
        <w:numPr>
          <w:ilvl w:val="0"/>
          <w:numId w:val="1"/>
        </w:numPr>
        <w:rPr>
          <w:b/>
        </w:rPr>
      </w:pPr>
      <w:r w:rsidRPr="004C5FB9">
        <w:rPr>
          <w:b/>
        </w:rPr>
        <w:t xml:space="preserve">Assembly Watch: </w:t>
      </w:r>
    </w:p>
    <w:p w14:paraId="4C3CF07D" w14:textId="77777777" w:rsidR="00902756" w:rsidRDefault="00902756" w:rsidP="008243F2">
      <w:pPr>
        <w:pStyle w:val="ListParagraph"/>
        <w:numPr>
          <w:ilvl w:val="1"/>
          <w:numId w:val="1"/>
        </w:numPr>
      </w:pPr>
      <w:r>
        <w:t xml:space="preserve"> </w:t>
      </w:r>
      <w:r w:rsidR="008243F2">
        <w:t>The fifth nationalist seat, held currently by the SDLP, could fall to Sinn Fein if the party does surpass the SDLP to take the seat, or even if it appears that they’ve missed out only due to tactical unionist voting, which would likely return to the unionist parties for Assembly elections.</w:t>
      </w:r>
    </w:p>
    <w:p w14:paraId="58E2D62F" w14:textId="77777777" w:rsidR="00902756" w:rsidRDefault="00902756" w:rsidP="00C26ACE"/>
    <w:p w14:paraId="113F9CB3" w14:textId="77777777" w:rsidR="00902756" w:rsidRPr="004C5FB9" w:rsidRDefault="00902756" w:rsidP="00902756">
      <w:pPr>
        <w:jc w:val="center"/>
        <w:rPr>
          <w:b/>
        </w:rPr>
      </w:pPr>
      <w:r w:rsidRPr="004C5FB9">
        <w:rPr>
          <w:b/>
        </w:rPr>
        <w:t>2015 RESULTS</w:t>
      </w:r>
    </w:p>
    <w:p w14:paraId="506B276A" w14:textId="77777777" w:rsidR="00902756" w:rsidRPr="00E057AD" w:rsidRDefault="00902756" w:rsidP="00902756">
      <w:pPr>
        <w:rPr>
          <w:sz w:val="6"/>
          <w:szCs w:val="6"/>
        </w:rPr>
      </w:pPr>
    </w:p>
    <w:tbl>
      <w:tblPr>
        <w:tblStyle w:val="TableGrid"/>
        <w:tblW w:w="0" w:type="auto"/>
        <w:jc w:val="center"/>
        <w:tblLook w:val="04A0" w:firstRow="1" w:lastRow="0" w:firstColumn="1" w:lastColumn="0" w:noHBand="0" w:noVBand="1"/>
      </w:tblPr>
      <w:tblGrid>
        <w:gridCol w:w="2395"/>
        <w:gridCol w:w="1387"/>
        <w:gridCol w:w="1416"/>
        <w:gridCol w:w="1692"/>
        <w:gridCol w:w="1359"/>
        <w:gridCol w:w="1704"/>
        <w:gridCol w:w="1704"/>
      </w:tblGrid>
      <w:tr w:rsidR="00902756" w14:paraId="7A079242" w14:textId="77777777" w:rsidTr="009106F6">
        <w:trPr>
          <w:trHeight w:val="379"/>
          <w:jc w:val="center"/>
        </w:trPr>
        <w:tc>
          <w:tcPr>
            <w:tcW w:w="3782" w:type="dxa"/>
            <w:gridSpan w:val="2"/>
          </w:tcPr>
          <w:p w14:paraId="39D3E3AD" w14:textId="77777777" w:rsidR="00902756" w:rsidRPr="00E057AD" w:rsidRDefault="00902756" w:rsidP="009106F6">
            <w:pPr>
              <w:rPr>
                <w:b/>
              </w:rPr>
            </w:pPr>
            <w:r>
              <w:rPr>
                <w:b/>
              </w:rPr>
              <w:t>Westminster 2015</w:t>
            </w:r>
          </w:p>
        </w:tc>
        <w:tc>
          <w:tcPr>
            <w:tcW w:w="1416" w:type="dxa"/>
          </w:tcPr>
          <w:p w14:paraId="10D23958" w14:textId="77777777" w:rsidR="00902756" w:rsidRDefault="00902756" w:rsidP="009106F6"/>
        </w:tc>
        <w:tc>
          <w:tcPr>
            <w:tcW w:w="1692" w:type="dxa"/>
          </w:tcPr>
          <w:p w14:paraId="6BEEA21C" w14:textId="77777777" w:rsidR="00902756" w:rsidRPr="004C5FB9" w:rsidRDefault="00902756" w:rsidP="009106F6">
            <w:pPr>
              <w:rPr>
                <w:b/>
              </w:rPr>
            </w:pPr>
            <w:r w:rsidRPr="004C5FB9">
              <w:rPr>
                <w:b/>
              </w:rPr>
              <w:t>Votes</w:t>
            </w:r>
          </w:p>
        </w:tc>
        <w:tc>
          <w:tcPr>
            <w:tcW w:w="1359" w:type="dxa"/>
          </w:tcPr>
          <w:p w14:paraId="3CCDEE67" w14:textId="77777777" w:rsidR="00902756" w:rsidRPr="004C5FB9" w:rsidRDefault="00902756" w:rsidP="009106F6">
            <w:pPr>
              <w:rPr>
                <w:b/>
              </w:rPr>
            </w:pPr>
            <w:r w:rsidRPr="004C5FB9">
              <w:rPr>
                <w:b/>
              </w:rPr>
              <w:t>% Vote</w:t>
            </w:r>
          </w:p>
        </w:tc>
        <w:tc>
          <w:tcPr>
            <w:tcW w:w="1704" w:type="dxa"/>
          </w:tcPr>
          <w:p w14:paraId="433FC45A" w14:textId="77777777" w:rsidR="00902756" w:rsidRPr="004C5FB9" w:rsidRDefault="00902756" w:rsidP="009106F6">
            <w:pPr>
              <w:rPr>
                <w:b/>
              </w:rPr>
            </w:pPr>
            <w:r w:rsidRPr="004C5FB9">
              <w:rPr>
                <w:b/>
              </w:rPr>
              <w:t>+/-  (2010)</w:t>
            </w:r>
          </w:p>
        </w:tc>
        <w:tc>
          <w:tcPr>
            <w:tcW w:w="1704" w:type="dxa"/>
          </w:tcPr>
          <w:p w14:paraId="005C8FDC" w14:textId="77777777" w:rsidR="00902756" w:rsidRPr="004C5FB9" w:rsidRDefault="00902756" w:rsidP="009106F6">
            <w:pPr>
              <w:rPr>
                <w:b/>
              </w:rPr>
            </w:pPr>
            <w:r w:rsidRPr="004C5FB9">
              <w:rPr>
                <w:b/>
              </w:rPr>
              <w:t>+/- (2011)</w:t>
            </w:r>
          </w:p>
        </w:tc>
      </w:tr>
      <w:tr w:rsidR="00902756" w14:paraId="6E047541" w14:textId="77777777" w:rsidTr="009106F6">
        <w:trPr>
          <w:trHeight w:val="332"/>
          <w:jc w:val="center"/>
        </w:trPr>
        <w:tc>
          <w:tcPr>
            <w:tcW w:w="2395" w:type="dxa"/>
          </w:tcPr>
          <w:p w14:paraId="0F82D5AF" w14:textId="77777777" w:rsidR="00902756" w:rsidRPr="004C5FB9" w:rsidRDefault="00902756" w:rsidP="009106F6">
            <w:pPr>
              <w:rPr>
                <w:b/>
                <w:sz w:val="22"/>
                <w:szCs w:val="22"/>
              </w:rPr>
            </w:pPr>
            <w:r w:rsidRPr="004C5FB9">
              <w:rPr>
                <w:b/>
                <w:sz w:val="22"/>
                <w:szCs w:val="22"/>
              </w:rPr>
              <w:t>Turnout %</w:t>
            </w:r>
          </w:p>
        </w:tc>
        <w:tc>
          <w:tcPr>
            <w:tcW w:w="1387" w:type="dxa"/>
          </w:tcPr>
          <w:p w14:paraId="294C450F" w14:textId="77777777" w:rsidR="00902756" w:rsidRPr="00E057AD" w:rsidRDefault="00902756" w:rsidP="009106F6">
            <w:pPr>
              <w:rPr>
                <w:sz w:val="22"/>
                <w:szCs w:val="22"/>
              </w:rPr>
            </w:pPr>
          </w:p>
        </w:tc>
        <w:tc>
          <w:tcPr>
            <w:tcW w:w="1416" w:type="dxa"/>
          </w:tcPr>
          <w:p w14:paraId="6E0229E9" w14:textId="77777777" w:rsidR="00902756" w:rsidRPr="004C5FB9" w:rsidRDefault="00902756" w:rsidP="009106F6">
            <w:pPr>
              <w:rPr>
                <w:b/>
                <w:sz w:val="22"/>
                <w:szCs w:val="22"/>
              </w:rPr>
            </w:pPr>
            <w:r w:rsidRPr="004C5FB9">
              <w:rPr>
                <w:b/>
                <w:sz w:val="22"/>
                <w:szCs w:val="22"/>
              </w:rPr>
              <w:t>DUP</w:t>
            </w:r>
          </w:p>
        </w:tc>
        <w:tc>
          <w:tcPr>
            <w:tcW w:w="1692" w:type="dxa"/>
          </w:tcPr>
          <w:p w14:paraId="640ECB33" w14:textId="77777777" w:rsidR="00902756" w:rsidRPr="00E057AD" w:rsidRDefault="00902756" w:rsidP="009106F6">
            <w:pPr>
              <w:rPr>
                <w:sz w:val="22"/>
                <w:szCs w:val="22"/>
              </w:rPr>
            </w:pPr>
          </w:p>
        </w:tc>
        <w:tc>
          <w:tcPr>
            <w:tcW w:w="1359" w:type="dxa"/>
          </w:tcPr>
          <w:p w14:paraId="26965199" w14:textId="77777777" w:rsidR="00902756" w:rsidRPr="00E057AD" w:rsidRDefault="00902756" w:rsidP="009106F6">
            <w:pPr>
              <w:rPr>
                <w:sz w:val="22"/>
                <w:szCs w:val="22"/>
              </w:rPr>
            </w:pPr>
          </w:p>
        </w:tc>
        <w:tc>
          <w:tcPr>
            <w:tcW w:w="1704" w:type="dxa"/>
          </w:tcPr>
          <w:p w14:paraId="6FC52DE6" w14:textId="77777777" w:rsidR="00902756" w:rsidRPr="00E057AD" w:rsidRDefault="00902756" w:rsidP="009106F6">
            <w:pPr>
              <w:rPr>
                <w:sz w:val="22"/>
                <w:szCs w:val="22"/>
              </w:rPr>
            </w:pPr>
          </w:p>
        </w:tc>
        <w:tc>
          <w:tcPr>
            <w:tcW w:w="1704" w:type="dxa"/>
          </w:tcPr>
          <w:p w14:paraId="7A7ED028" w14:textId="77777777" w:rsidR="00902756" w:rsidRPr="00E057AD" w:rsidRDefault="00902756" w:rsidP="009106F6">
            <w:pPr>
              <w:rPr>
                <w:sz w:val="22"/>
                <w:szCs w:val="22"/>
              </w:rPr>
            </w:pPr>
          </w:p>
        </w:tc>
      </w:tr>
      <w:tr w:rsidR="00902756" w14:paraId="457662A0" w14:textId="77777777" w:rsidTr="009106F6">
        <w:trPr>
          <w:trHeight w:val="357"/>
          <w:jc w:val="center"/>
        </w:trPr>
        <w:tc>
          <w:tcPr>
            <w:tcW w:w="2395" w:type="dxa"/>
          </w:tcPr>
          <w:p w14:paraId="3C134004" w14:textId="77777777" w:rsidR="00902756" w:rsidRPr="004C5FB9" w:rsidRDefault="00902756" w:rsidP="009106F6">
            <w:pPr>
              <w:rPr>
                <w:b/>
                <w:sz w:val="22"/>
                <w:szCs w:val="22"/>
              </w:rPr>
            </w:pPr>
            <w:r w:rsidRPr="004C5FB9">
              <w:rPr>
                <w:b/>
                <w:sz w:val="22"/>
                <w:szCs w:val="22"/>
              </w:rPr>
              <w:t xml:space="preserve"> </w:t>
            </w:r>
            <w:r w:rsidRPr="004C5FB9">
              <w:rPr>
                <w:b/>
                <w:sz w:val="19"/>
                <w:szCs w:val="19"/>
              </w:rPr>
              <w:t>Turnout Valid Votes</w:t>
            </w:r>
          </w:p>
        </w:tc>
        <w:tc>
          <w:tcPr>
            <w:tcW w:w="1387" w:type="dxa"/>
          </w:tcPr>
          <w:p w14:paraId="498BA79A" w14:textId="77777777" w:rsidR="00902756" w:rsidRPr="00E057AD" w:rsidRDefault="00902756" w:rsidP="009106F6">
            <w:pPr>
              <w:rPr>
                <w:sz w:val="22"/>
                <w:szCs w:val="22"/>
              </w:rPr>
            </w:pPr>
          </w:p>
        </w:tc>
        <w:tc>
          <w:tcPr>
            <w:tcW w:w="1416" w:type="dxa"/>
          </w:tcPr>
          <w:p w14:paraId="0DA9AA19" w14:textId="77777777" w:rsidR="00902756" w:rsidRPr="004C5FB9" w:rsidRDefault="00902756" w:rsidP="009106F6">
            <w:pPr>
              <w:rPr>
                <w:b/>
                <w:sz w:val="22"/>
                <w:szCs w:val="22"/>
              </w:rPr>
            </w:pPr>
            <w:r w:rsidRPr="004C5FB9">
              <w:rPr>
                <w:b/>
                <w:sz w:val="22"/>
                <w:szCs w:val="22"/>
              </w:rPr>
              <w:t>UUP</w:t>
            </w:r>
          </w:p>
        </w:tc>
        <w:tc>
          <w:tcPr>
            <w:tcW w:w="1692" w:type="dxa"/>
          </w:tcPr>
          <w:p w14:paraId="40EF2AD1" w14:textId="77777777" w:rsidR="00902756" w:rsidRPr="00E057AD" w:rsidRDefault="00902756" w:rsidP="009106F6">
            <w:pPr>
              <w:rPr>
                <w:sz w:val="22"/>
                <w:szCs w:val="22"/>
              </w:rPr>
            </w:pPr>
          </w:p>
        </w:tc>
        <w:tc>
          <w:tcPr>
            <w:tcW w:w="1359" w:type="dxa"/>
          </w:tcPr>
          <w:p w14:paraId="324A746F" w14:textId="77777777" w:rsidR="00902756" w:rsidRPr="00E057AD" w:rsidRDefault="00902756" w:rsidP="009106F6">
            <w:pPr>
              <w:rPr>
                <w:sz w:val="22"/>
                <w:szCs w:val="22"/>
              </w:rPr>
            </w:pPr>
          </w:p>
        </w:tc>
        <w:tc>
          <w:tcPr>
            <w:tcW w:w="1704" w:type="dxa"/>
          </w:tcPr>
          <w:p w14:paraId="6D619E5D" w14:textId="77777777" w:rsidR="00902756" w:rsidRPr="00E057AD" w:rsidRDefault="00902756" w:rsidP="009106F6">
            <w:pPr>
              <w:rPr>
                <w:sz w:val="22"/>
                <w:szCs w:val="22"/>
              </w:rPr>
            </w:pPr>
          </w:p>
        </w:tc>
        <w:tc>
          <w:tcPr>
            <w:tcW w:w="1704" w:type="dxa"/>
          </w:tcPr>
          <w:p w14:paraId="55054008" w14:textId="77777777" w:rsidR="00902756" w:rsidRPr="00E057AD" w:rsidRDefault="00902756" w:rsidP="009106F6">
            <w:pPr>
              <w:rPr>
                <w:sz w:val="22"/>
                <w:szCs w:val="22"/>
              </w:rPr>
            </w:pPr>
          </w:p>
        </w:tc>
      </w:tr>
      <w:tr w:rsidR="00902756" w14:paraId="078F4D84" w14:textId="77777777" w:rsidTr="009106F6">
        <w:trPr>
          <w:trHeight w:val="332"/>
          <w:jc w:val="center"/>
        </w:trPr>
        <w:tc>
          <w:tcPr>
            <w:tcW w:w="2395" w:type="dxa"/>
          </w:tcPr>
          <w:p w14:paraId="69B2674B" w14:textId="77777777" w:rsidR="00902756" w:rsidRPr="004C5FB9" w:rsidRDefault="00902756" w:rsidP="009106F6">
            <w:pPr>
              <w:rPr>
                <w:b/>
                <w:sz w:val="22"/>
                <w:szCs w:val="22"/>
              </w:rPr>
            </w:pPr>
          </w:p>
        </w:tc>
        <w:tc>
          <w:tcPr>
            <w:tcW w:w="1387" w:type="dxa"/>
          </w:tcPr>
          <w:p w14:paraId="7C3199E9" w14:textId="77777777" w:rsidR="00902756" w:rsidRPr="00E057AD" w:rsidRDefault="00902756" w:rsidP="009106F6">
            <w:pPr>
              <w:rPr>
                <w:sz w:val="22"/>
                <w:szCs w:val="22"/>
              </w:rPr>
            </w:pPr>
          </w:p>
        </w:tc>
        <w:tc>
          <w:tcPr>
            <w:tcW w:w="1416" w:type="dxa"/>
          </w:tcPr>
          <w:p w14:paraId="15EA6E8B" w14:textId="77777777" w:rsidR="00902756" w:rsidRPr="004C5FB9" w:rsidRDefault="00902756" w:rsidP="009106F6">
            <w:pPr>
              <w:rPr>
                <w:b/>
                <w:sz w:val="22"/>
                <w:szCs w:val="22"/>
              </w:rPr>
            </w:pPr>
            <w:r w:rsidRPr="004C5FB9">
              <w:rPr>
                <w:b/>
                <w:sz w:val="22"/>
                <w:szCs w:val="22"/>
              </w:rPr>
              <w:t>SF</w:t>
            </w:r>
          </w:p>
        </w:tc>
        <w:tc>
          <w:tcPr>
            <w:tcW w:w="1692" w:type="dxa"/>
          </w:tcPr>
          <w:p w14:paraId="5D9F7760" w14:textId="77777777" w:rsidR="00902756" w:rsidRPr="00E057AD" w:rsidRDefault="00902756" w:rsidP="009106F6">
            <w:pPr>
              <w:rPr>
                <w:sz w:val="22"/>
                <w:szCs w:val="22"/>
              </w:rPr>
            </w:pPr>
          </w:p>
        </w:tc>
        <w:tc>
          <w:tcPr>
            <w:tcW w:w="1359" w:type="dxa"/>
          </w:tcPr>
          <w:p w14:paraId="49B39682" w14:textId="77777777" w:rsidR="00902756" w:rsidRPr="00E057AD" w:rsidRDefault="00902756" w:rsidP="009106F6">
            <w:pPr>
              <w:rPr>
                <w:sz w:val="22"/>
                <w:szCs w:val="22"/>
              </w:rPr>
            </w:pPr>
          </w:p>
        </w:tc>
        <w:tc>
          <w:tcPr>
            <w:tcW w:w="1704" w:type="dxa"/>
          </w:tcPr>
          <w:p w14:paraId="09A1E401" w14:textId="77777777" w:rsidR="00902756" w:rsidRPr="00E057AD" w:rsidRDefault="00902756" w:rsidP="009106F6">
            <w:pPr>
              <w:rPr>
                <w:sz w:val="22"/>
                <w:szCs w:val="22"/>
              </w:rPr>
            </w:pPr>
          </w:p>
        </w:tc>
        <w:tc>
          <w:tcPr>
            <w:tcW w:w="1704" w:type="dxa"/>
          </w:tcPr>
          <w:p w14:paraId="22B4A79F" w14:textId="77777777" w:rsidR="00902756" w:rsidRPr="00E057AD" w:rsidRDefault="00902756" w:rsidP="009106F6">
            <w:pPr>
              <w:rPr>
                <w:sz w:val="22"/>
                <w:szCs w:val="22"/>
              </w:rPr>
            </w:pPr>
          </w:p>
        </w:tc>
      </w:tr>
      <w:tr w:rsidR="00902756" w14:paraId="5C556721" w14:textId="77777777" w:rsidTr="009106F6">
        <w:trPr>
          <w:trHeight w:val="357"/>
          <w:jc w:val="center"/>
        </w:trPr>
        <w:tc>
          <w:tcPr>
            <w:tcW w:w="2395" w:type="dxa"/>
          </w:tcPr>
          <w:p w14:paraId="1F9D70C2" w14:textId="77777777" w:rsidR="00902756" w:rsidRPr="004C5FB9" w:rsidRDefault="00902756" w:rsidP="009106F6">
            <w:pPr>
              <w:rPr>
                <w:b/>
                <w:sz w:val="22"/>
                <w:szCs w:val="22"/>
              </w:rPr>
            </w:pPr>
            <w:r w:rsidRPr="004C5FB9">
              <w:rPr>
                <w:b/>
                <w:sz w:val="22"/>
                <w:szCs w:val="22"/>
              </w:rPr>
              <w:t>Combined  Nat</w:t>
            </w:r>
          </w:p>
        </w:tc>
        <w:tc>
          <w:tcPr>
            <w:tcW w:w="1387" w:type="dxa"/>
          </w:tcPr>
          <w:p w14:paraId="75FB97F7" w14:textId="77777777" w:rsidR="00902756" w:rsidRPr="00E057AD" w:rsidRDefault="00902756" w:rsidP="009106F6">
            <w:pPr>
              <w:rPr>
                <w:sz w:val="22"/>
                <w:szCs w:val="22"/>
              </w:rPr>
            </w:pPr>
          </w:p>
        </w:tc>
        <w:tc>
          <w:tcPr>
            <w:tcW w:w="1416" w:type="dxa"/>
          </w:tcPr>
          <w:p w14:paraId="5001E899" w14:textId="77777777" w:rsidR="00902756" w:rsidRPr="004C5FB9" w:rsidRDefault="00902756" w:rsidP="009106F6">
            <w:pPr>
              <w:rPr>
                <w:b/>
                <w:sz w:val="22"/>
                <w:szCs w:val="22"/>
              </w:rPr>
            </w:pPr>
            <w:r w:rsidRPr="004C5FB9">
              <w:rPr>
                <w:b/>
                <w:sz w:val="22"/>
                <w:szCs w:val="22"/>
              </w:rPr>
              <w:t>SDLP</w:t>
            </w:r>
          </w:p>
        </w:tc>
        <w:tc>
          <w:tcPr>
            <w:tcW w:w="1692" w:type="dxa"/>
          </w:tcPr>
          <w:p w14:paraId="744517CF" w14:textId="77777777" w:rsidR="00902756" w:rsidRPr="00E057AD" w:rsidRDefault="00902756" w:rsidP="009106F6">
            <w:pPr>
              <w:rPr>
                <w:sz w:val="22"/>
                <w:szCs w:val="22"/>
              </w:rPr>
            </w:pPr>
          </w:p>
        </w:tc>
        <w:tc>
          <w:tcPr>
            <w:tcW w:w="1359" w:type="dxa"/>
          </w:tcPr>
          <w:p w14:paraId="19AF656D" w14:textId="77777777" w:rsidR="00902756" w:rsidRPr="00E057AD" w:rsidRDefault="00902756" w:rsidP="009106F6">
            <w:pPr>
              <w:rPr>
                <w:sz w:val="22"/>
                <w:szCs w:val="22"/>
              </w:rPr>
            </w:pPr>
          </w:p>
        </w:tc>
        <w:tc>
          <w:tcPr>
            <w:tcW w:w="1704" w:type="dxa"/>
          </w:tcPr>
          <w:p w14:paraId="78D2B892" w14:textId="77777777" w:rsidR="00902756" w:rsidRPr="00E057AD" w:rsidRDefault="00902756" w:rsidP="009106F6">
            <w:pPr>
              <w:rPr>
                <w:sz w:val="22"/>
                <w:szCs w:val="22"/>
              </w:rPr>
            </w:pPr>
          </w:p>
        </w:tc>
        <w:tc>
          <w:tcPr>
            <w:tcW w:w="1704" w:type="dxa"/>
          </w:tcPr>
          <w:p w14:paraId="46FFBF29" w14:textId="77777777" w:rsidR="00902756" w:rsidRPr="00E057AD" w:rsidRDefault="00902756" w:rsidP="009106F6">
            <w:pPr>
              <w:rPr>
                <w:sz w:val="22"/>
                <w:szCs w:val="22"/>
              </w:rPr>
            </w:pPr>
          </w:p>
        </w:tc>
      </w:tr>
      <w:tr w:rsidR="00902756" w14:paraId="7F3D50E1" w14:textId="77777777" w:rsidTr="009106F6">
        <w:trPr>
          <w:trHeight w:val="357"/>
          <w:jc w:val="center"/>
        </w:trPr>
        <w:tc>
          <w:tcPr>
            <w:tcW w:w="2395" w:type="dxa"/>
          </w:tcPr>
          <w:p w14:paraId="536231A8" w14:textId="5276EF5F" w:rsidR="00902756" w:rsidRPr="004C5FB9" w:rsidRDefault="00D2127D" w:rsidP="009106F6">
            <w:pPr>
              <w:rPr>
                <w:b/>
                <w:sz w:val="22"/>
                <w:szCs w:val="22"/>
              </w:rPr>
            </w:pPr>
            <w:r>
              <w:rPr>
                <w:b/>
                <w:sz w:val="22"/>
                <w:szCs w:val="22"/>
              </w:rPr>
              <w:t>Combined Un</w:t>
            </w:r>
          </w:p>
        </w:tc>
        <w:tc>
          <w:tcPr>
            <w:tcW w:w="1387" w:type="dxa"/>
          </w:tcPr>
          <w:p w14:paraId="7917DD9C" w14:textId="77777777" w:rsidR="00902756" w:rsidRPr="00E057AD" w:rsidRDefault="00902756" w:rsidP="009106F6">
            <w:pPr>
              <w:rPr>
                <w:sz w:val="22"/>
                <w:szCs w:val="22"/>
              </w:rPr>
            </w:pPr>
          </w:p>
        </w:tc>
        <w:tc>
          <w:tcPr>
            <w:tcW w:w="1416" w:type="dxa"/>
          </w:tcPr>
          <w:p w14:paraId="239D92E0" w14:textId="77777777" w:rsidR="00902756" w:rsidRPr="004C5FB9" w:rsidRDefault="00902756" w:rsidP="009106F6">
            <w:pPr>
              <w:rPr>
                <w:b/>
                <w:sz w:val="22"/>
                <w:szCs w:val="22"/>
              </w:rPr>
            </w:pPr>
            <w:r w:rsidRPr="004C5FB9">
              <w:rPr>
                <w:b/>
                <w:sz w:val="22"/>
                <w:szCs w:val="22"/>
              </w:rPr>
              <w:t>ALL</w:t>
            </w:r>
          </w:p>
        </w:tc>
        <w:tc>
          <w:tcPr>
            <w:tcW w:w="1692" w:type="dxa"/>
          </w:tcPr>
          <w:p w14:paraId="6F184FBF" w14:textId="77777777" w:rsidR="00902756" w:rsidRPr="00E057AD" w:rsidRDefault="00902756" w:rsidP="009106F6">
            <w:pPr>
              <w:tabs>
                <w:tab w:val="left" w:pos="930"/>
              </w:tabs>
              <w:rPr>
                <w:sz w:val="22"/>
                <w:szCs w:val="22"/>
              </w:rPr>
            </w:pPr>
          </w:p>
        </w:tc>
        <w:tc>
          <w:tcPr>
            <w:tcW w:w="1359" w:type="dxa"/>
          </w:tcPr>
          <w:p w14:paraId="12B85151" w14:textId="77777777" w:rsidR="00902756" w:rsidRPr="00E057AD" w:rsidRDefault="00902756" w:rsidP="009106F6">
            <w:pPr>
              <w:rPr>
                <w:sz w:val="22"/>
                <w:szCs w:val="22"/>
              </w:rPr>
            </w:pPr>
          </w:p>
        </w:tc>
        <w:tc>
          <w:tcPr>
            <w:tcW w:w="1704" w:type="dxa"/>
          </w:tcPr>
          <w:p w14:paraId="44145EE0" w14:textId="77777777" w:rsidR="00902756" w:rsidRPr="00E057AD" w:rsidRDefault="00902756" w:rsidP="009106F6">
            <w:pPr>
              <w:rPr>
                <w:sz w:val="22"/>
                <w:szCs w:val="22"/>
              </w:rPr>
            </w:pPr>
          </w:p>
        </w:tc>
        <w:tc>
          <w:tcPr>
            <w:tcW w:w="1704" w:type="dxa"/>
          </w:tcPr>
          <w:p w14:paraId="5C889808" w14:textId="77777777" w:rsidR="00902756" w:rsidRPr="00E057AD" w:rsidRDefault="00902756" w:rsidP="009106F6">
            <w:pPr>
              <w:rPr>
                <w:sz w:val="22"/>
                <w:szCs w:val="22"/>
              </w:rPr>
            </w:pPr>
          </w:p>
        </w:tc>
      </w:tr>
    </w:tbl>
    <w:p w14:paraId="6E54D01B" w14:textId="77777777" w:rsidR="00902756" w:rsidRDefault="00902756" w:rsidP="004C5FB9"/>
    <w:p w14:paraId="54EB8D0D" w14:textId="77777777" w:rsidR="00C26ACE" w:rsidRDefault="00C26ACE" w:rsidP="000C7D5E">
      <w:pPr>
        <w:jc w:val="center"/>
        <w:rPr>
          <w:b/>
        </w:rPr>
      </w:pPr>
    </w:p>
    <w:p w14:paraId="46C08C20" w14:textId="77777777" w:rsidR="000C7D5E" w:rsidRPr="00E057AD" w:rsidRDefault="000C7D5E" w:rsidP="000C7D5E">
      <w:pPr>
        <w:jc w:val="center"/>
        <w:rPr>
          <w:b/>
        </w:rPr>
      </w:pPr>
      <w:r w:rsidRPr="00E057AD">
        <w:rPr>
          <w:b/>
        </w:rPr>
        <w:lastRenderedPageBreak/>
        <w:t>Constituency Profile</w:t>
      </w:r>
    </w:p>
    <w:p w14:paraId="63CC8C40" w14:textId="77777777" w:rsidR="000C7D5E" w:rsidRDefault="000C7D5E" w:rsidP="000C7D5E"/>
    <w:p w14:paraId="392D7148" w14:textId="77777777" w:rsidR="000C7D5E" w:rsidRPr="004C5FB9" w:rsidRDefault="008243F2" w:rsidP="000C7D5E">
      <w:pPr>
        <w:jc w:val="center"/>
        <w:rPr>
          <w:b/>
          <w:sz w:val="36"/>
          <w:szCs w:val="36"/>
          <w:u w:val="single"/>
        </w:rPr>
      </w:pPr>
      <w:proofErr w:type="spellStart"/>
      <w:r>
        <w:rPr>
          <w:b/>
          <w:sz w:val="36"/>
          <w:szCs w:val="36"/>
          <w:u w:val="single"/>
        </w:rPr>
        <w:t>Newry</w:t>
      </w:r>
      <w:proofErr w:type="spellEnd"/>
      <w:r>
        <w:rPr>
          <w:b/>
          <w:sz w:val="36"/>
          <w:szCs w:val="36"/>
          <w:u w:val="single"/>
        </w:rPr>
        <w:t xml:space="preserve"> and </w:t>
      </w:r>
      <w:proofErr w:type="spellStart"/>
      <w:r>
        <w:rPr>
          <w:b/>
          <w:sz w:val="36"/>
          <w:szCs w:val="36"/>
          <w:u w:val="single"/>
        </w:rPr>
        <w:t>Armagh</w:t>
      </w:r>
      <w:proofErr w:type="spellEnd"/>
    </w:p>
    <w:p w14:paraId="1F5F9E91" w14:textId="77777777" w:rsidR="000C7D5E" w:rsidRPr="00E057AD" w:rsidRDefault="000C7D5E" w:rsidP="000C7D5E">
      <w:pPr>
        <w:rPr>
          <w:sz w:val="6"/>
          <w:szCs w:val="6"/>
        </w:rPr>
      </w:pPr>
    </w:p>
    <w:tbl>
      <w:tblPr>
        <w:tblStyle w:val="TableGrid"/>
        <w:tblW w:w="0" w:type="auto"/>
        <w:tblLook w:val="04A0" w:firstRow="1" w:lastRow="0" w:firstColumn="1" w:lastColumn="0" w:noHBand="0" w:noVBand="1"/>
      </w:tblPr>
      <w:tblGrid>
        <w:gridCol w:w="1951"/>
        <w:gridCol w:w="1134"/>
        <w:gridCol w:w="1152"/>
        <w:gridCol w:w="1379"/>
        <w:gridCol w:w="1107"/>
        <w:gridCol w:w="280"/>
        <w:gridCol w:w="1877"/>
        <w:gridCol w:w="1293"/>
        <w:gridCol w:w="1134"/>
        <w:gridCol w:w="1275"/>
        <w:gridCol w:w="1275"/>
      </w:tblGrid>
      <w:tr w:rsidR="000C7D5E" w14:paraId="44F568EA" w14:textId="77777777" w:rsidTr="000C7D5E">
        <w:tc>
          <w:tcPr>
            <w:tcW w:w="3085" w:type="dxa"/>
            <w:gridSpan w:val="2"/>
          </w:tcPr>
          <w:p w14:paraId="3252D820" w14:textId="77777777" w:rsidR="000C7D5E" w:rsidRPr="00E057AD" w:rsidRDefault="000C7D5E" w:rsidP="000C7D5E">
            <w:pPr>
              <w:rPr>
                <w:b/>
              </w:rPr>
            </w:pPr>
            <w:r w:rsidRPr="00E057AD">
              <w:rPr>
                <w:b/>
              </w:rPr>
              <w:t>Westminster 2010</w:t>
            </w:r>
          </w:p>
        </w:tc>
        <w:tc>
          <w:tcPr>
            <w:tcW w:w="1152" w:type="dxa"/>
          </w:tcPr>
          <w:p w14:paraId="2F3A06FD" w14:textId="77777777" w:rsidR="000C7D5E" w:rsidRDefault="000C7D5E" w:rsidP="000C7D5E"/>
        </w:tc>
        <w:tc>
          <w:tcPr>
            <w:tcW w:w="1379" w:type="dxa"/>
          </w:tcPr>
          <w:p w14:paraId="602AD6B3" w14:textId="77777777" w:rsidR="000C7D5E" w:rsidRPr="004C5FB9" w:rsidRDefault="000C7D5E" w:rsidP="000C7D5E">
            <w:pPr>
              <w:jc w:val="center"/>
              <w:rPr>
                <w:b/>
              </w:rPr>
            </w:pPr>
            <w:r w:rsidRPr="004C5FB9">
              <w:rPr>
                <w:b/>
              </w:rPr>
              <w:t>Votes</w:t>
            </w:r>
          </w:p>
        </w:tc>
        <w:tc>
          <w:tcPr>
            <w:tcW w:w="1107" w:type="dxa"/>
          </w:tcPr>
          <w:p w14:paraId="667B731B" w14:textId="77777777" w:rsidR="000C7D5E" w:rsidRPr="004C5FB9" w:rsidRDefault="000C7D5E" w:rsidP="000C7D5E">
            <w:pPr>
              <w:jc w:val="center"/>
              <w:rPr>
                <w:b/>
              </w:rPr>
            </w:pPr>
            <w:r w:rsidRPr="004C5FB9">
              <w:rPr>
                <w:b/>
              </w:rPr>
              <w:t>% Vote</w:t>
            </w:r>
          </w:p>
        </w:tc>
        <w:tc>
          <w:tcPr>
            <w:tcW w:w="280" w:type="dxa"/>
          </w:tcPr>
          <w:p w14:paraId="28FBCA19" w14:textId="77777777" w:rsidR="000C7D5E" w:rsidRDefault="000C7D5E" w:rsidP="000C7D5E"/>
        </w:tc>
        <w:tc>
          <w:tcPr>
            <w:tcW w:w="3170" w:type="dxa"/>
            <w:gridSpan w:val="2"/>
          </w:tcPr>
          <w:p w14:paraId="5E84DB26" w14:textId="77777777" w:rsidR="000C7D5E" w:rsidRPr="00E057AD" w:rsidRDefault="000C7D5E" w:rsidP="000C7D5E">
            <w:pPr>
              <w:rPr>
                <w:b/>
              </w:rPr>
            </w:pPr>
            <w:r w:rsidRPr="00E057AD">
              <w:rPr>
                <w:b/>
              </w:rPr>
              <w:t>Assembly 2011</w:t>
            </w:r>
          </w:p>
        </w:tc>
        <w:tc>
          <w:tcPr>
            <w:tcW w:w="1134" w:type="dxa"/>
          </w:tcPr>
          <w:p w14:paraId="29D8383E" w14:textId="77777777" w:rsidR="000C7D5E" w:rsidRDefault="000C7D5E" w:rsidP="000C7D5E"/>
        </w:tc>
        <w:tc>
          <w:tcPr>
            <w:tcW w:w="1275" w:type="dxa"/>
          </w:tcPr>
          <w:p w14:paraId="66F26A87" w14:textId="77777777" w:rsidR="000C7D5E" w:rsidRPr="004C5FB9" w:rsidRDefault="000C7D5E" w:rsidP="000C7D5E">
            <w:pPr>
              <w:jc w:val="center"/>
              <w:rPr>
                <w:b/>
              </w:rPr>
            </w:pPr>
            <w:r w:rsidRPr="004C5FB9">
              <w:rPr>
                <w:b/>
              </w:rPr>
              <w:t>Votes</w:t>
            </w:r>
          </w:p>
        </w:tc>
        <w:tc>
          <w:tcPr>
            <w:tcW w:w="1275" w:type="dxa"/>
          </w:tcPr>
          <w:p w14:paraId="7CEDAC3C" w14:textId="77777777" w:rsidR="000C7D5E" w:rsidRPr="004C5FB9" w:rsidRDefault="000C7D5E" w:rsidP="000C7D5E">
            <w:pPr>
              <w:jc w:val="center"/>
              <w:rPr>
                <w:b/>
              </w:rPr>
            </w:pPr>
            <w:r w:rsidRPr="004C5FB9">
              <w:rPr>
                <w:b/>
              </w:rPr>
              <w:t>% Vote</w:t>
            </w:r>
          </w:p>
        </w:tc>
      </w:tr>
      <w:tr w:rsidR="000C7D5E" w14:paraId="0819F5EC" w14:textId="77777777" w:rsidTr="000C7D5E">
        <w:tc>
          <w:tcPr>
            <w:tcW w:w="1951" w:type="dxa"/>
          </w:tcPr>
          <w:p w14:paraId="15C6C13C" w14:textId="77777777" w:rsidR="000C7D5E" w:rsidRPr="004C5FB9" w:rsidRDefault="000C7D5E" w:rsidP="000C7D5E">
            <w:pPr>
              <w:rPr>
                <w:b/>
                <w:sz w:val="22"/>
                <w:szCs w:val="22"/>
              </w:rPr>
            </w:pPr>
            <w:r w:rsidRPr="004C5FB9">
              <w:rPr>
                <w:b/>
                <w:sz w:val="22"/>
                <w:szCs w:val="22"/>
              </w:rPr>
              <w:t>Turnout %</w:t>
            </w:r>
          </w:p>
        </w:tc>
        <w:tc>
          <w:tcPr>
            <w:tcW w:w="1134" w:type="dxa"/>
          </w:tcPr>
          <w:p w14:paraId="04EFE7AD" w14:textId="77777777" w:rsidR="000C7D5E" w:rsidRPr="00E057AD" w:rsidRDefault="00D829C6" w:rsidP="000C7D5E">
            <w:pPr>
              <w:rPr>
                <w:sz w:val="22"/>
                <w:szCs w:val="22"/>
              </w:rPr>
            </w:pPr>
            <w:r>
              <w:rPr>
                <w:sz w:val="22"/>
                <w:szCs w:val="22"/>
              </w:rPr>
              <w:t>60.9%</w:t>
            </w:r>
          </w:p>
        </w:tc>
        <w:tc>
          <w:tcPr>
            <w:tcW w:w="1152" w:type="dxa"/>
          </w:tcPr>
          <w:p w14:paraId="02979944" w14:textId="77777777" w:rsidR="000C7D5E" w:rsidRPr="004C5FB9" w:rsidRDefault="000C7D5E" w:rsidP="000C7D5E">
            <w:pPr>
              <w:rPr>
                <w:b/>
                <w:sz w:val="22"/>
                <w:szCs w:val="22"/>
              </w:rPr>
            </w:pPr>
            <w:r w:rsidRPr="004C5FB9">
              <w:rPr>
                <w:b/>
                <w:sz w:val="22"/>
                <w:szCs w:val="22"/>
              </w:rPr>
              <w:t>DUP</w:t>
            </w:r>
          </w:p>
        </w:tc>
        <w:tc>
          <w:tcPr>
            <w:tcW w:w="1379" w:type="dxa"/>
          </w:tcPr>
          <w:p w14:paraId="0CDF68C6" w14:textId="77777777" w:rsidR="000C7D5E" w:rsidRPr="00E057AD" w:rsidRDefault="00D829C6" w:rsidP="000C7D5E">
            <w:pPr>
              <w:rPr>
                <w:sz w:val="22"/>
                <w:szCs w:val="22"/>
              </w:rPr>
            </w:pPr>
            <w:r>
              <w:rPr>
                <w:sz w:val="22"/>
                <w:szCs w:val="22"/>
              </w:rPr>
              <w:t>5,764</w:t>
            </w:r>
          </w:p>
        </w:tc>
        <w:tc>
          <w:tcPr>
            <w:tcW w:w="1107" w:type="dxa"/>
          </w:tcPr>
          <w:p w14:paraId="71C327B4" w14:textId="77777777" w:rsidR="000C7D5E" w:rsidRPr="00E057AD" w:rsidRDefault="00D829C6" w:rsidP="000C7D5E">
            <w:pPr>
              <w:rPr>
                <w:sz w:val="22"/>
                <w:szCs w:val="22"/>
              </w:rPr>
            </w:pPr>
            <w:r>
              <w:rPr>
                <w:sz w:val="22"/>
                <w:szCs w:val="22"/>
              </w:rPr>
              <w:t>12.8%</w:t>
            </w:r>
          </w:p>
        </w:tc>
        <w:tc>
          <w:tcPr>
            <w:tcW w:w="280" w:type="dxa"/>
          </w:tcPr>
          <w:p w14:paraId="66D728ED" w14:textId="77777777" w:rsidR="000C7D5E" w:rsidRPr="00E057AD" w:rsidRDefault="000C7D5E" w:rsidP="000C7D5E">
            <w:pPr>
              <w:rPr>
                <w:sz w:val="22"/>
                <w:szCs w:val="22"/>
              </w:rPr>
            </w:pPr>
          </w:p>
        </w:tc>
        <w:tc>
          <w:tcPr>
            <w:tcW w:w="1877" w:type="dxa"/>
          </w:tcPr>
          <w:p w14:paraId="674A0973" w14:textId="77777777" w:rsidR="000C7D5E" w:rsidRPr="004C5FB9" w:rsidRDefault="000C7D5E" w:rsidP="000C7D5E">
            <w:pPr>
              <w:rPr>
                <w:b/>
                <w:sz w:val="22"/>
                <w:szCs w:val="22"/>
              </w:rPr>
            </w:pPr>
            <w:r w:rsidRPr="004C5FB9">
              <w:rPr>
                <w:b/>
                <w:sz w:val="22"/>
                <w:szCs w:val="22"/>
              </w:rPr>
              <w:t>Turnout %</w:t>
            </w:r>
          </w:p>
        </w:tc>
        <w:tc>
          <w:tcPr>
            <w:tcW w:w="1293" w:type="dxa"/>
          </w:tcPr>
          <w:p w14:paraId="1E597C90" w14:textId="77777777" w:rsidR="000C7D5E" w:rsidRPr="00E057AD" w:rsidRDefault="00866EDE" w:rsidP="000C7D5E">
            <w:pPr>
              <w:rPr>
                <w:sz w:val="22"/>
                <w:szCs w:val="22"/>
              </w:rPr>
            </w:pPr>
            <w:r>
              <w:rPr>
                <w:sz w:val="22"/>
                <w:szCs w:val="22"/>
              </w:rPr>
              <w:t>61.3%</w:t>
            </w:r>
          </w:p>
        </w:tc>
        <w:tc>
          <w:tcPr>
            <w:tcW w:w="1134" w:type="dxa"/>
          </w:tcPr>
          <w:p w14:paraId="6A0C567C" w14:textId="77777777" w:rsidR="000C7D5E" w:rsidRPr="004C5FB9" w:rsidRDefault="000C7D5E" w:rsidP="000C7D5E">
            <w:pPr>
              <w:rPr>
                <w:b/>
                <w:sz w:val="22"/>
                <w:szCs w:val="22"/>
              </w:rPr>
            </w:pPr>
            <w:r w:rsidRPr="004C5FB9">
              <w:rPr>
                <w:b/>
                <w:sz w:val="22"/>
                <w:szCs w:val="22"/>
              </w:rPr>
              <w:t>DUP</w:t>
            </w:r>
          </w:p>
        </w:tc>
        <w:tc>
          <w:tcPr>
            <w:tcW w:w="1275" w:type="dxa"/>
          </w:tcPr>
          <w:p w14:paraId="765EB965" w14:textId="77777777" w:rsidR="000C7D5E" w:rsidRPr="00E057AD" w:rsidRDefault="00866EDE" w:rsidP="000C7D5E">
            <w:pPr>
              <w:rPr>
                <w:sz w:val="22"/>
                <w:szCs w:val="22"/>
              </w:rPr>
            </w:pPr>
            <w:r>
              <w:rPr>
                <w:sz w:val="22"/>
                <w:szCs w:val="22"/>
              </w:rPr>
              <w:t>6,101</w:t>
            </w:r>
          </w:p>
        </w:tc>
        <w:tc>
          <w:tcPr>
            <w:tcW w:w="1275" w:type="dxa"/>
          </w:tcPr>
          <w:p w14:paraId="2AFB5C8A" w14:textId="77777777" w:rsidR="000C7D5E" w:rsidRPr="00E057AD" w:rsidRDefault="00866EDE" w:rsidP="000C7D5E">
            <w:pPr>
              <w:rPr>
                <w:sz w:val="22"/>
                <w:szCs w:val="22"/>
              </w:rPr>
            </w:pPr>
            <w:r>
              <w:rPr>
                <w:sz w:val="22"/>
                <w:szCs w:val="22"/>
              </w:rPr>
              <w:t>13.1%</w:t>
            </w:r>
          </w:p>
        </w:tc>
      </w:tr>
      <w:tr w:rsidR="000C7D5E" w14:paraId="3ED7DE57" w14:textId="77777777" w:rsidTr="000C7D5E">
        <w:tc>
          <w:tcPr>
            <w:tcW w:w="1951" w:type="dxa"/>
          </w:tcPr>
          <w:p w14:paraId="66FC25C4" w14:textId="77777777" w:rsidR="000C7D5E" w:rsidRPr="004C5FB9" w:rsidRDefault="000C7D5E" w:rsidP="000C7D5E">
            <w:pPr>
              <w:rPr>
                <w:b/>
                <w:sz w:val="18"/>
                <w:szCs w:val="18"/>
              </w:rPr>
            </w:pPr>
            <w:r w:rsidRPr="004C5FB9">
              <w:rPr>
                <w:b/>
                <w:sz w:val="22"/>
                <w:szCs w:val="22"/>
              </w:rPr>
              <w:t xml:space="preserve"> </w:t>
            </w:r>
            <w:r w:rsidRPr="004C5FB9">
              <w:rPr>
                <w:b/>
                <w:sz w:val="18"/>
                <w:szCs w:val="18"/>
              </w:rPr>
              <w:t>Turnout Valid Votes</w:t>
            </w:r>
          </w:p>
        </w:tc>
        <w:tc>
          <w:tcPr>
            <w:tcW w:w="1134" w:type="dxa"/>
          </w:tcPr>
          <w:p w14:paraId="7241B188" w14:textId="77777777" w:rsidR="000C7D5E" w:rsidRPr="00E057AD" w:rsidRDefault="00D829C6" w:rsidP="000C7D5E">
            <w:pPr>
              <w:rPr>
                <w:sz w:val="22"/>
                <w:szCs w:val="22"/>
              </w:rPr>
            </w:pPr>
            <w:r>
              <w:rPr>
                <w:sz w:val="22"/>
                <w:szCs w:val="22"/>
              </w:rPr>
              <w:t>44,906</w:t>
            </w:r>
          </w:p>
        </w:tc>
        <w:tc>
          <w:tcPr>
            <w:tcW w:w="1152" w:type="dxa"/>
          </w:tcPr>
          <w:p w14:paraId="5D44ACBC" w14:textId="693CB254" w:rsidR="000C7D5E" w:rsidRPr="004C5FB9" w:rsidRDefault="00C26ACE" w:rsidP="000C7D5E">
            <w:pPr>
              <w:rPr>
                <w:b/>
                <w:sz w:val="22"/>
                <w:szCs w:val="22"/>
              </w:rPr>
            </w:pPr>
            <w:r>
              <w:rPr>
                <w:b/>
                <w:sz w:val="22"/>
                <w:szCs w:val="22"/>
              </w:rPr>
              <w:t>UCUNF</w:t>
            </w:r>
          </w:p>
        </w:tc>
        <w:tc>
          <w:tcPr>
            <w:tcW w:w="1379" w:type="dxa"/>
          </w:tcPr>
          <w:p w14:paraId="2EA38BBA" w14:textId="77777777" w:rsidR="000C7D5E" w:rsidRPr="00E057AD" w:rsidRDefault="00D829C6" w:rsidP="000C7D5E">
            <w:pPr>
              <w:rPr>
                <w:sz w:val="22"/>
                <w:szCs w:val="22"/>
              </w:rPr>
            </w:pPr>
            <w:r>
              <w:rPr>
                <w:sz w:val="22"/>
                <w:szCs w:val="22"/>
              </w:rPr>
              <w:t>8,558</w:t>
            </w:r>
          </w:p>
        </w:tc>
        <w:tc>
          <w:tcPr>
            <w:tcW w:w="1107" w:type="dxa"/>
          </w:tcPr>
          <w:p w14:paraId="533439D5" w14:textId="77777777" w:rsidR="000C7D5E" w:rsidRPr="00E057AD" w:rsidRDefault="00D829C6" w:rsidP="000C7D5E">
            <w:pPr>
              <w:rPr>
                <w:sz w:val="22"/>
                <w:szCs w:val="22"/>
              </w:rPr>
            </w:pPr>
            <w:r>
              <w:rPr>
                <w:sz w:val="22"/>
                <w:szCs w:val="22"/>
              </w:rPr>
              <w:t>19.1%</w:t>
            </w:r>
          </w:p>
        </w:tc>
        <w:tc>
          <w:tcPr>
            <w:tcW w:w="280" w:type="dxa"/>
          </w:tcPr>
          <w:p w14:paraId="159B835D" w14:textId="77777777" w:rsidR="000C7D5E" w:rsidRPr="00E057AD" w:rsidRDefault="000C7D5E" w:rsidP="000C7D5E">
            <w:pPr>
              <w:rPr>
                <w:sz w:val="22"/>
                <w:szCs w:val="22"/>
              </w:rPr>
            </w:pPr>
          </w:p>
        </w:tc>
        <w:tc>
          <w:tcPr>
            <w:tcW w:w="1877" w:type="dxa"/>
          </w:tcPr>
          <w:p w14:paraId="0A0B383E" w14:textId="77777777" w:rsidR="000C7D5E" w:rsidRPr="004C5FB9" w:rsidRDefault="000C7D5E" w:rsidP="000C7D5E">
            <w:pPr>
              <w:rPr>
                <w:b/>
                <w:sz w:val="18"/>
                <w:szCs w:val="18"/>
              </w:rPr>
            </w:pPr>
            <w:r w:rsidRPr="004C5FB9">
              <w:rPr>
                <w:b/>
                <w:sz w:val="18"/>
                <w:szCs w:val="18"/>
              </w:rPr>
              <w:t>Turnout Valid Votes</w:t>
            </w:r>
          </w:p>
        </w:tc>
        <w:tc>
          <w:tcPr>
            <w:tcW w:w="1293" w:type="dxa"/>
          </w:tcPr>
          <w:p w14:paraId="6B795180" w14:textId="77777777" w:rsidR="000C7D5E" w:rsidRPr="00E057AD" w:rsidRDefault="00866EDE" w:rsidP="000C7D5E">
            <w:pPr>
              <w:rPr>
                <w:sz w:val="22"/>
                <w:szCs w:val="22"/>
              </w:rPr>
            </w:pPr>
            <w:r>
              <w:rPr>
                <w:sz w:val="22"/>
                <w:szCs w:val="22"/>
              </w:rPr>
              <w:t>46,514</w:t>
            </w:r>
          </w:p>
        </w:tc>
        <w:tc>
          <w:tcPr>
            <w:tcW w:w="1134" w:type="dxa"/>
          </w:tcPr>
          <w:p w14:paraId="2838976F" w14:textId="77777777" w:rsidR="000C7D5E" w:rsidRPr="004C5FB9" w:rsidRDefault="000C7D5E" w:rsidP="000C7D5E">
            <w:pPr>
              <w:rPr>
                <w:b/>
                <w:sz w:val="22"/>
                <w:szCs w:val="22"/>
              </w:rPr>
            </w:pPr>
            <w:r w:rsidRPr="004C5FB9">
              <w:rPr>
                <w:b/>
                <w:sz w:val="22"/>
                <w:szCs w:val="22"/>
              </w:rPr>
              <w:t>UUP</w:t>
            </w:r>
          </w:p>
        </w:tc>
        <w:tc>
          <w:tcPr>
            <w:tcW w:w="1275" w:type="dxa"/>
          </w:tcPr>
          <w:p w14:paraId="1E164196" w14:textId="77777777" w:rsidR="000C7D5E" w:rsidRPr="00E057AD" w:rsidRDefault="00866EDE" w:rsidP="000C7D5E">
            <w:pPr>
              <w:rPr>
                <w:sz w:val="22"/>
                <w:szCs w:val="22"/>
              </w:rPr>
            </w:pPr>
            <w:r>
              <w:rPr>
                <w:sz w:val="22"/>
                <w:szCs w:val="22"/>
              </w:rPr>
              <w:t>8,718</w:t>
            </w:r>
          </w:p>
        </w:tc>
        <w:tc>
          <w:tcPr>
            <w:tcW w:w="1275" w:type="dxa"/>
          </w:tcPr>
          <w:p w14:paraId="56DEDD2D" w14:textId="77777777" w:rsidR="000C7D5E" w:rsidRPr="00E057AD" w:rsidRDefault="00866EDE" w:rsidP="000C7D5E">
            <w:pPr>
              <w:rPr>
                <w:sz w:val="22"/>
                <w:szCs w:val="22"/>
              </w:rPr>
            </w:pPr>
            <w:r>
              <w:rPr>
                <w:sz w:val="22"/>
                <w:szCs w:val="22"/>
              </w:rPr>
              <w:t>18.7%</w:t>
            </w:r>
          </w:p>
        </w:tc>
      </w:tr>
      <w:tr w:rsidR="000C7D5E" w14:paraId="4C9C7BBC" w14:textId="77777777" w:rsidTr="000C7D5E">
        <w:tc>
          <w:tcPr>
            <w:tcW w:w="1951" w:type="dxa"/>
          </w:tcPr>
          <w:p w14:paraId="7A798505" w14:textId="77777777" w:rsidR="000C7D5E" w:rsidRPr="004C5FB9" w:rsidRDefault="000C7D5E" w:rsidP="000C7D5E">
            <w:pPr>
              <w:rPr>
                <w:b/>
                <w:sz w:val="22"/>
                <w:szCs w:val="22"/>
              </w:rPr>
            </w:pPr>
          </w:p>
        </w:tc>
        <w:tc>
          <w:tcPr>
            <w:tcW w:w="1134" w:type="dxa"/>
          </w:tcPr>
          <w:p w14:paraId="22F113B8" w14:textId="77777777" w:rsidR="000C7D5E" w:rsidRPr="00E057AD" w:rsidRDefault="000C7D5E" w:rsidP="000C7D5E">
            <w:pPr>
              <w:rPr>
                <w:sz w:val="22"/>
                <w:szCs w:val="22"/>
              </w:rPr>
            </w:pPr>
          </w:p>
        </w:tc>
        <w:tc>
          <w:tcPr>
            <w:tcW w:w="1152" w:type="dxa"/>
          </w:tcPr>
          <w:p w14:paraId="158E39E9" w14:textId="77777777" w:rsidR="000C7D5E" w:rsidRPr="004C5FB9" w:rsidRDefault="000C7D5E" w:rsidP="000C7D5E">
            <w:pPr>
              <w:rPr>
                <w:b/>
                <w:sz w:val="22"/>
                <w:szCs w:val="22"/>
              </w:rPr>
            </w:pPr>
            <w:r w:rsidRPr="004C5FB9">
              <w:rPr>
                <w:b/>
                <w:sz w:val="22"/>
                <w:szCs w:val="22"/>
              </w:rPr>
              <w:t>SF</w:t>
            </w:r>
          </w:p>
        </w:tc>
        <w:tc>
          <w:tcPr>
            <w:tcW w:w="1379" w:type="dxa"/>
          </w:tcPr>
          <w:p w14:paraId="0C505EBD" w14:textId="77777777" w:rsidR="000C7D5E" w:rsidRPr="00E057AD" w:rsidRDefault="00D829C6" w:rsidP="000C7D5E">
            <w:pPr>
              <w:rPr>
                <w:sz w:val="22"/>
                <w:szCs w:val="22"/>
              </w:rPr>
            </w:pPr>
            <w:r>
              <w:rPr>
                <w:sz w:val="22"/>
                <w:szCs w:val="22"/>
              </w:rPr>
              <w:t>18,857</w:t>
            </w:r>
          </w:p>
        </w:tc>
        <w:tc>
          <w:tcPr>
            <w:tcW w:w="1107" w:type="dxa"/>
          </w:tcPr>
          <w:p w14:paraId="024F29E4" w14:textId="77777777" w:rsidR="000C7D5E" w:rsidRPr="00E057AD" w:rsidRDefault="00D829C6" w:rsidP="000C7D5E">
            <w:pPr>
              <w:rPr>
                <w:sz w:val="22"/>
                <w:szCs w:val="22"/>
              </w:rPr>
            </w:pPr>
            <w:r>
              <w:rPr>
                <w:sz w:val="22"/>
                <w:szCs w:val="22"/>
              </w:rPr>
              <w:t>42.0%</w:t>
            </w:r>
          </w:p>
        </w:tc>
        <w:tc>
          <w:tcPr>
            <w:tcW w:w="280" w:type="dxa"/>
          </w:tcPr>
          <w:p w14:paraId="3206D045" w14:textId="77777777" w:rsidR="000C7D5E" w:rsidRPr="00E057AD" w:rsidRDefault="000C7D5E" w:rsidP="000C7D5E">
            <w:pPr>
              <w:rPr>
                <w:sz w:val="22"/>
                <w:szCs w:val="22"/>
              </w:rPr>
            </w:pPr>
          </w:p>
        </w:tc>
        <w:tc>
          <w:tcPr>
            <w:tcW w:w="1877" w:type="dxa"/>
          </w:tcPr>
          <w:p w14:paraId="4A70A2A3" w14:textId="77777777" w:rsidR="000C7D5E" w:rsidRPr="004C5FB9" w:rsidRDefault="000C7D5E" w:rsidP="000C7D5E">
            <w:pPr>
              <w:rPr>
                <w:b/>
                <w:sz w:val="22"/>
                <w:szCs w:val="22"/>
              </w:rPr>
            </w:pPr>
          </w:p>
        </w:tc>
        <w:tc>
          <w:tcPr>
            <w:tcW w:w="1293" w:type="dxa"/>
          </w:tcPr>
          <w:p w14:paraId="5E1C2134" w14:textId="77777777" w:rsidR="000C7D5E" w:rsidRPr="00E057AD" w:rsidRDefault="000C7D5E" w:rsidP="000C7D5E">
            <w:pPr>
              <w:rPr>
                <w:sz w:val="22"/>
                <w:szCs w:val="22"/>
              </w:rPr>
            </w:pPr>
          </w:p>
        </w:tc>
        <w:tc>
          <w:tcPr>
            <w:tcW w:w="1134" w:type="dxa"/>
          </w:tcPr>
          <w:p w14:paraId="7832A77F" w14:textId="77777777" w:rsidR="000C7D5E" w:rsidRPr="004C5FB9" w:rsidRDefault="000C7D5E" w:rsidP="000C7D5E">
            <w:pPr>
              <w:rPr>
                <w:b/>
                <w:sz w:val="22"/>
                <w:szCs w:val="22"/>
              </w:rPr>
            </w:pPr>
            <w:r w:rsidRPr="004C5FB9">
              <w:rPr>
                <w:b/>
                <w:sz w:val="22"/>
                <w:szCs w:val="22"/>
              </w:rPr>
              <w:t>SF</w:t>
            </w:r>
          </w:p>
        </w:tc>
        <w:tc>
          <w:tcPr>
            <w:tcW w:w="1275" w:type="dxa"/>
          </w:tcPr>
          <w:p w14:paraId="4A50AAA6" w14:textId="77777777" w:rsidR="000C7D5E" w:rsidRPr="00E057AD" w:rsidRDefault="00866EDE" w:rsidP="000C7D5E">
            <w:pPr>
              <w:rPr>
                <w:sz w:val="22"/>
                <w:szCs w:val="22"/>
              </w:rPr>
            </w:pPr>
            <w:r>
              <w:rPr>
                <w:sz w:val="22"/>
                <w:szCs w:val="22"/>
              </w:rPr>
              <w:t>18,995</w:t>
            </w:r>
          </w:p>
        </w:tc>
        <w:tc>
          <w:tcPr>
            <w:tcW w:w="1275" w:type="dxa"/>
          </w:tcPr>
          <w:p w14:paraId="13AF715B" w14:textId="77777777" w:rsidR="000C7D5E" w:rsidRPr="00E057AD" w:rsidRDefault="00866EDE" w:rsidP="000C7D5E">
            <w:pPr>
              <w:rPr>
                <w:sz w:val="22"/>
                <w:szCs w:val="22"/>
              </w:rPr>
            </w:pPr>
            <w:r>
              <w:rPr>
                <w:sz w:val="22"/>
                <w:szCs w:val="22"/>
              </w:rPr>
              <w:t>40.8%</w:t>
            </w:r>
          </w:p>
        </w:tc>
      </w:tr>
      <w:tr w:rsidR="000C7D5E" w14:paraId="4BBB3621" w14:textId="77777777" w:rsidTr="000C7D5E">
        <w:tc>
          <w:tcPr>
            <w:tcW w:w="1951" w:type="dxa"/>
          </w:tcPr>
          <w:p w14:paraId="2A43C6AC" w14:textId="77777777" w:rsidR="000C7D5E" w:rsidRPr="004C5FB9" w:rsidRDefault="000C7D5E" w:rsidP="000C7D5E">
            <w:pPr>
              <w:rPr>
                <w:b/>
                <w:sz w:val="22"/>
                <w:szCs w:val="22"/>
              </w:rPr>
            </w:pPr>
            <w:r w:rsidRPr="004C5FB9">
              <w:rPr>
                <w:b/>
                <w:sz w:val="22"/>
                <w:szCs w:val="22"/>
              </w:rPr>
              <w:t>Combined  Nat</w:t>
            </w:r>
          </w:p>
        </w:tc>
        <w:tc>
          <w:tcPr>
            <w:tcW w:w="1134" w:type="dxa"/>
          </w:tcPr>
          <w:p w14:paraId="05297321" w14:textId="77777777" w:rsidR="000C7D5E" w:rsidRPr="00E057AD" w:rsidRDefault="00D829C6" w:rsidP="000C7D5E">
            <w:pPr>
              <w:rPr>
                <w:sz w:val="22"/>
                <w:szCs w:val="22"/>
              </w:rPr>
            </w:pPr>
            <w:r>
              <w:rPr>
                <w:sz w:val="22"/>
                <w:szCs w:val="22"/>
              </w:rPr>
              <w:t>65.4%</w:t>
            </w:r>
          </w:p>
        </w:tc>
        <w:tc>
          <w:tcPr>
            <w:tcW w:w="1152" w:type="dxa"/>
          </w:tcPr>
          <w:p w14:paraId="223266C6" w14:textId="77777777" w:rsidR="000C7D5E" w:rsidRPr="004C5FB9" w:rsidRDefault="000C7D5E" w:rsidP="000C7D5E">
            <w:pPr>
              <w:rPr>
                <w:b/>
                <w:sz w:val="22"/>
                <w:szCs w:val="22"/>
              </w:rPr>
            </w:pPr>
            <w:r w:rsidRPr="004C5FB9">
              <w:rPr>
                <w:b/>
                <w:sz w:val="22"/>
                <w:szCs w:val="22"/>
              </w:rPr>
              <w:t>SDLP</w:t>
            </w:r>
          </w:p>
        </w:tc>
        <w:tc>
          <w:tcPr>
            <w:tcW w:w="1379" w:type="dxa"/>
          </w:tcPr>
          <w:p w14:paraId="029D6CBC" w14:textId="77777777" w:rsidR="000C7D5E" w:rsidRPr="00E057AD" w:rsidRDefault="00D829C6" w:rsidP="000C7D5E">
            <w:pPr>
              <w:rPr>
                <w:sz w:val="22"/>
                <w:szCs w:val="22"/>
              </w:rPr>
            </w:pPr>
            <w:r>
              <w:rPr>
                <w:sz w:val="22"/>
                <w:szCs w:val="22"/>
              </w:rPr>
              <w:t>10,526</w:t>
            </w:r>
          </w:p>
        </w:tc>
        <w:tc>
          <w:tcPr>
            <w:tcW w:w="1107" w:type="dxa"/>
          </w:tcPr>
          <w:p w14:paraId="6C61219D" w14:textId="77777777" w:rsidR="000C7D5E" w:rsidRPr="00E057AD" w:rsidRDefault="00D829C6" w:rsidP="000C7D5E">
            <w:pPr>
              <w:rPr>
                <w:sz w:val="22"/>
                <w:szCs w:val="22"/>
              </w:rPr>
            </w:pPr>
            <w:r>
              <w:rPr>
                <w:sz w:val="22"/>
                <w:szCs w:val="22"/>
              </w:rPr>
              <w:t>23.4%</w:t>
            </w:r>
          </w:p>
        </w:tc>
        <w:tc>
          <w:tcPr>
            <w:tcW w:w="280" w:type="dxa"/>
          </w:tcPr>
          <w:p w14:paraId="65538284" w14:textId="77777777" w:rsidR="000C7D5E" w:rsidRPr="00E057AD" w:rsidRDefault="000C7D5E" w:rsidP="000C7D5E">
            <w:pPr>
              <w:rPr>
                <w:sz w:val="22"/>
                <w:szCs w:val="22"/>
              </w:rPr>
            </w:pPr>
          </w:p>
        </w:tc>
        <w:tc>
          <w:tcPr>
            <w:tcW w:w="1877" w:type="dxa"/>
          </w:tcPr>
          <w:p w14:paraId="4FC2E3E2" w14:textId="77777777" w:rsidR="000C7D5E" w:rsidRPr="004C5FB9" w:rsidRDefault="000C7D5E" w:rsidP="000C7D5E">
            <w:pPr>
              <w:rPr>
                <w:b/>
                <w:sz w:val="22"/>
                <w:szCs w:val="22"/>
              </w:rPr>
            </w:pPr>
            <w:r w:rsidRPr="004C5FB9">
              <w:rPr>
                <w:b/>
                <w:sz w:val="22"/>
                <w:szCs w:val="22"/>
              </w:rPr>
              <w:t>Combined Nat</w:t>
            </w:r>
          </w:p>
        </w:tc>
        <w:tc>
          <w:tcPr>
            <w:tcW w:w="1293" w:type="dxa"/>
          </w:tcPr>
          <w:p w14:paraId="02AD3E74" w14:textId="77777777" w:rsidR="000C7D5E" w:rsidRPr="002F200F" w:rsidRDefault="00D829C6" w:rsidP="000C7D5E">
            <w:pPr>
              <w:rPr>
                <w:sz w:val="22"/>
                <w:szCs w:val="22"/>
              </w:rPr>
            </w:pPr>
            <w:r>
              <w:rPr>
                <w:sz w:val="22"/>
                <w:szCs w:val="22"/>
              </w:rPr>
              <w:t>64.3%</w:t>
            </w:r>
          </w:p>
        </w:tc>
        <w:tc>
          <w:tcPr>
            <w:tcW w:w="1134" w:type="dxa"/>
          </w:tcPr>
          <w:p w14:paraId="4B41AA74" w14:textId="77777777" w:rsidR="000C7D5E" w:rsidRPr="004C5FB9" w:rsidRDefault="000C7D5E" w:rsidP="000C7D5E">
            <w:pPr>
              <w:rPr>
                <w:b/>
                <w:sz w:val="22"/>
                <w:szCs w:val="22"/>
              </w:rPr>
            </w:pPr>
            <w:r w:rsidRPr="004C5FB9">
              <w:rPr>
                <w:b/>
                <w:sz w:val="22"/>
                <w:szCs w:val="22"/>
              </w:rPr>
              <w:t>SDLP</w:t>
            </w:r>
          </w:p>
        </w:tc>
        <w:tc>
          <w:tcPr>
            <w:tcW w:w="1275" w:type="dxa"/>
          </w:tcPr>
          <w:p w14:paraId="3134F478" w14:textId="77777777" w:rsidR="000C7D5E" w:rsidRPr="00E057AD" w:rsidRDefault="00D829C6" w:rsidP="000C7D5E">
            <w:pPr>
              <w:rPr>
                <w:sz w:val="22"/>
                <w:szCs w:val="22"/>
              </w:rPr>
            </w:pPr>
            <w:r>
              <w:rPr>
                <w:sz w:val="22"/>
                <w:szCs w:val="22"/>
              </w:rPr>
              <w:t>10,948</w:t>
            </w:r>
          </w:p>
        </w:tc>
        <w:tc>
          <w:tcPr>
            <w:tcW w:w="1275" w:type="dxa"/>
          </w:tcPr>
          <w:p w14:paraId="57935F48" w14:textId="77777777" w:rsidR="000C7D5E" w:rsidRPr="00E057AD" w:rsidRDefault="00D829C6" w:rsidP="000C7D5E">
            <w:pPr>
              <w:rPr>
                <w:sz w:val="22"/>
                <w:szCs w:val="22"/>
              </w:rPr>
            </w:pPr>
            <w:r>
              <w:rPr>
                <w:sz w:val="22"/>
                <w:szCs w:val="22"/>
              </w:rPr>
              <w:t>23.5%</w:t>
            </w:r>
          </w:p>
        </w:tc>
      </w:tr>
      <w:tr w:rsidR="000C7D5E" w14:paraId="41B3ADDF" w14:textId="77777777" w:rsidTr="000C7D5E">
        <w:tc>
          <w:tcPr>
            <w:tcW w:w="1951" w:type="dxa"/>
          </w:tcPr>
          <w:p w14:paraId="68187C2F" w14:textId="77777777" w:rsidR="000C7D5E" w:rsidRPr="004C5FB9" w:rsidRDefault="00D829C6" w:rsidP="000C7D5E">
            <w:pPr>
              <w:rPr>
                <w:b/>
                <w:sz w:val="22"/>
                <w:szCs w:val="22"/>
              </w:rPr>
            </w:pPr>
            <w:r>
              <w:rPr>
                <w:b/>
                <w:sz w:val="22"/>
                <w:szCs w:val="22"/>
              </w:rPr>
              <w:t>Combined Un</w:t>
            </w:r>
          </w:p>
        </w:tc>
        <w:tc>
          <w:tcPr>
            <w:tcW w:w="1134" w:type="dxa"/>
          </w:tcPr>
          <w:p w14:paraId="0E60FC02" w14:textId="0C7E67E3" w:rsidR="000C7D5E" w:rsidRPr="00E057AD" w:rsidRDefault="00D829C6" w:rsidP="000C7D5E">
            <w:pPr>
              <w:rPr>
                <w:sz w:val="22"/>
                <w:szCs w:val="22"/>
              </w:rPr>
            </w:pPr>
            <w:r>
              <w:rPr>
                <w:sz w:val="22"/>
                <w:szCs w:val="22"/>
              </w:rPr>
              <w:t>33.4%</w:t>
            </w:r>
            <w:r w:rsidR="0084413F">
              <w:rPr>
                <w:sz w:val="22"/>
                <w:szCs w:val="22"/>
              </w:rPr>
              <w:t>*</w:t>
            </w:r>
          </w:p>
        </w:tc>
        <w:tc>
          <w:tcPr>
            <w:tcW w:w="1152" w:type="dxa"/>
          </w:tcPr>
          <w:p w14:paraId="39B07F8A" w14:textId="77777777" w:rsidR="000C7D5E" w:rsidRPr="004C5FB9" w:rsidRDefault="000C7D5E" w:rsidP="000C7D5E">
            <w:pPr>
              <w:rPr>
                <w:b/>
                <w:sz w:val="22"/>
                <w:szCs w:val="22"/>
              </w:rPr>
            </w:pPr>
            <w:r w:rsidRPr="004C5FB9">
              <w:rPr>
                <w:b/>
                <w:sz w:val="22"/>
                <w:szCs w:val="22"/>
              </w:rPr>
              <w:t>ALL</w:t>
            </w:r>
          </w:p>
        </w:tc>
        <w:tc>
          <w:tcPr>
            <w:tcW w:w="1379" w:type="dxa"/>
          </w:tcPr>
          <w:p w14:paraId="4319AE6B" w14:textId="77777777" w:rsidR="000C7D5E" w:rsidRPr="00E057AD" w:rsidRDefault="00D829C6" w:rsidP="000C7D5E">
            <w:pPr>
              <w:tabs>
                <w:tab w:val="left" w:pos="930"/>
              </w:tabs>
              <w:rPr>
                <w:sz w:val="22"/>
                <w:szCs w:val="22"/>
              </w:rPr>
            </w:pPr>
            <w:r>
              <w:rPr>
                <w:sz w:val="22"/>
                <w:szCs w:val="22"/>
              </w:rPr>
              <w:t>545</w:t>
            </w:r>
          </w:p>
        </w:tc>
        <w:tc>
          <w:tcPr>
            <w:tcW w:w="1107" w:type="dxa"/>
          </w:tcPr>
          <w:p w14:paraId="4B451E2E" w14:textId="77777777" w:rsidR="000C7D5E" w:rsidRPr="00E057AD" w:rsidRDefault="00D829C6" w:rsidP="000C7D5E">
            <w:pPr>
              <w:rPr>
                <w:sz w:val="22"/>
                <w:szCs w:val="22"/>
              </w:rPr>
            </w:pPr>
            <w:r>
              <w:rPr>
                <w:sz w:val="22"/>
                <w:szCs w:val="22"/>
              </w:rPr>
              <w:t>1.2%</w:t>
            </w:r>
          </w:p>
        </w:tc>
        <w:tc>
          <w:tcPr>
            <w:tcW w:w="280" w:type="dxa"/>
          </w:tcPr>
          <w:p w14:paraId="35A3A659" w14:textId="77777777" w:rsidR="000C7D5E" w:rsidRPr="00E057AD" w:rsidRDefault="000C7D5E" w:rsidP="000C7D5E">
            <w:pPr>
              <w:rPr>
                <w:sz w:val="22"/>
                <w:szCs w:val="22"/>
              </w:rPr>
            </w:pPr>
          </w:p>
        </w:tc>
        <w:tc>
          <w:tcPr>
            <w:tcW w:w="1877" w:type="dxa"/>
          </w:tcPr>
          <w:p w14:paraId="623183CA" w14:textId="77777777" w:rsidR="000C7D5E" w:rsidRPr="004C5FB9" w:rsidRDefault="00866EDE" w:rsidP="000C7D5E">
            <w:pPr>
              <w:rPr>
                <w:b/>
                <w:sz w:val="22"/>
                <w:szCs w:val="22"/>
              </w:rPr>
            </w:pPr>
            <w:r>
              <w:rPr>
                <w:b/>
                <w:sz w:val="22"/>
                <w:szCs w:val="22"/>
              </w:rPr>
              <w:t>Combined Un</w:t>
            </w:r>
          </w:p>
        </w:tc>
        <w:tc>
          <w:tcPr>
            <w:tcW w:w="1293" w:type="dxa"/>
          </w:tcPr>
          <w:p w14:paraId="2099C5F6" w14:textId="68643286" w:rsidR="000C7D5E" w:rsidRPr="00E057AD" w:rsidRDefault="00D829C6" w:rsidP="000C7D5E">
            <w:pPr>
              <w:rPr>
                <w:sz w:val="22"/>
                <w:szCs w:val="22"/>
              </w:rPr>
            </w:pPr>
            <w:r>
              <w:rPr>
                <w:sz w:val="22"/>
                <w:szCs w:val="22"/>
              </w:rPr>
              <w:t>33.8%</w:t>
            </w:r>
            <w:r w:rsidR="0084413F">
              <w:rPr>
                <w:sz w:val="22"/>
                <w:szCs w:val="22"/>
              </w:rPr>
              <w:t>**</w:t>
            </w:r>
          </w:p>
        </w:tc>
        <w:tc>
          <w:tcPr>
            <w:tcW w:w="1134" w:type="dxa"/>
          </w:tcPr>
          <w:p w14:paraId="464C1F38" w14:textId="77777777" w:rsidR="000C7D5E" w:rsidRPr="004C5FB9" w:rsidRDefault="000C7D5E" w:rsidP="000C7D5E">
            <w:pPr>
              <w:rPr>
                <w:b/>
                <w:sz w:val="22"/>
                <w:szCs w:val="22"/>
              </w:rPr>
            </w:pPr>
            <w:r w:rsidRPr="004C5FB9">
              <w:rPr>
                <w:b/>
                <w:sz w:val="22"/>
                <w:szCs w:val="22"/>
              </w:rPr>
              <w:t>ALL</w:t>
            </w:r>
          </w:p>
        </w:tc>
        <w:tc>
          <w:tcPr>
            <w:tcW w:w="1275" w:type="dxa"/>
          </w:tcPr>
          <w:p w14:paraId="715691AA" w14:textId="77777777" w:rsidR="000C7D5E" w:rsidRPr="00E057AD" w:rsidRDefault="00D829C6" w:rsidP="000C7D5E">
            <w:pPr>
              <w:rPr>
                <w:sz w:val="22"/>
                <w:szCs w:val="22"/>
              </w:rPr>
            </w:pPr>
            <w:r>
              <w:rPr>
                <w:sz w:val="22"/>
                <w:szCs w:val="22"/>
              </w:rPr>
              <w:t>734</w:t>
            </w:r>
          </w:p>
        </w:tc>
        <w:tc>
          <w:tcPr>
            <w:tcW w:w="1275" w:type="dxa"/>
          </w:tcPr>
          <w:p w14:paraId="211F1D4C" w14:textId="77777777" w:rsidR="000C7D5E" w:rsidRPr="00E057AD" w:rsidRDefault="00D829C6" w:rsidP="000C7D5E">
            <w:pPr>
              <w:rPr>
                <w:sz w:val="22"/>
                <w:szCs w:val="22"/>
              </w:rPr>
            </w:pPr>
            <w:r>
              <w:rPr>
                <w:sz w:val="22"/>
                <w:szCs w:val="22"/>
              </w:rPr>
              <w:t>1.6%</w:t>
            </w:r>
          </w:p>
        </w:tc>
      </w:tr>
    </w:tbl>
    <w:p w14:paraId="252225DF" w14:textId="57A84BF2" w:rsidR="000C7D5E" w:rsidRPr="0084413F" w:rsidRDefault="0084413F" w:rsidP="000C7D5E">
      <w:pPr>
        <w:rPr>
          <w:sz w:val="18"/>
          <w:szCs w:val="18"/>
        </w:rPr>
      </w:pPr>
      <w:r w:rsidRPr="0084413F">
        <w:rPr>
          <w:sz w:val="18"/>
          <w:szCs w:val="18"/>
        </w:rPr>
        <w:t>* Includes DUP, UCUNF (UUP) and INDEP Willie Frazer</w:t>
      </w:r>
    </w:p>
    <w:p w14:paraId="0F8A73DF" w14:textId="1F59EB65" w:rsidR="0084413F" w:rsidRPr="0084413F" w:rsidRDefault="0084413F" w:rsidP="000C7D5E">
      <w:pPr>
        <w:rPr>
          <w:sz w:val="18"/>
          <w:szCs w:val="18"/>
        </w:rPr>
      </w:pPr>
      <w:r w:rsidRPr="0084413F">
        <w:rPr>
          <w:sz w:val="18"/>
          <w:szCs w:val="18"/>
        </w:rPr>
        <w:t>** Includes DUP, UUP, TUV and UKIP</w:t>
      </w:r>
    </w:p>
    <w:p w14:paraId="2A139808" w14:textId="77777777" w:rsidR="000C7D5E" w:rsidRPr="004C5FB9" w:rsidRDefault="000C7D5E" w:rsidP="000C7D5E">
      <w:pPr>
        <w:rPr>
          <w:b/>
          <w:i/>
        </w:rPr>
      </w:pPr>
      <w:r w:rsidRPr="004C5FB9">
        <w:rPr>
          <w:b/>
          <w:i/>
        </w:rPr>
        <w:t>Key Questions:</w:t>
      </w:r>
    </w:p>
    <w:p w14:paraId="4CBC3157" w14:textId="77777777" w:rsidR="000C7D5E" w:rsidRDefault="000C7D5E" w:rsidP="000C7D5E">
      <w:pPr>
        <w:pStyle w:val="ListParagraph"/>
        <w:numPr>
          <w:ilvl w:val="0"/>
          <w:numId w:val="1"/>
        </w:numPr>
      </w:pPr>
      <w:r>
        <w:t xml:space="preserve"> </w:t>
      </w:r>
      <w:r w:rsidR="00D829C6">
        <w:t xml:space="preserve">Can McNulty close the gap on Sinn </w:t>
      </w:r>
      <w:proofErr w:type="gramStart"/>
      <w:r w:rsidR="00D829C6">
        <w:t>Fein,</w:t>
      </w:r>
      <w:proofErr w:type="gramEnd"/>
      <w:r w:rsidR="00D829C6">
        <w:t xml:space="preserve"> bring the SDLP over the 30% threshold to make the constituency contest next time around open to tactical unionist voting swinging it the way of the SDLP?</w:t>
      </w:r>
    </w:p>
    <w:p w14:paraId="6ABDA68D" w14:textId="77777777" w:rsidR="00D829C6" w:rsidRDefault="00D829C6" w:rsidP="000C7D5E">
      <w:pPr>
        <w:pStyle w:val="ListParagraph"/>
        <w:numPr>
          <w:ilvl w:val="0"/>
          <w:numId w:val="1"/>
        </w:numPr>
      </w:pPr>
      <w:r>
        <w:t>Watch for the combined nationalist % turnout. Breathing renewed life into this intra-nationalist constituency contest could have the effect of growing nationalist turnout.</w:t>
      </w:r>
    </w:p>
    <w:p w14:paraId="08AB6829" w14:textId="77777777" w:rsidR="000C7D5E" w:rsidRPr="004C5FB9" w:rsidRDefault="000C7D5E" w:rsidP="000C7D5E">
      <w:pPr>
        <w:pStyle w:val="ListParagraph"/>
        <w:numPr>
          <w:ilvl w:val="0"/>
          <w:numId w:val="1"/>
        </w:numPr>
        <w:rPr>
          <w:b/>
        </w:rPr>
      </w:pPr>
      <w:r w:rsidRPr="004C5FB9">
        <w:rPr>
          <w:b/>
        </w:rPr>
        <w:t xml:space="preserve">Assembly Watch: </w:t>
      </w:r>
    </w:p>
    <w:p w14:paraId="32C7A6D1" w14:textId="77777777" w:rsidR="000C7D5E" w:rsidRDefault="000C7D5E" w:rsidP="000C7D5E">
      <w:pPr>
        <w:pStyle w:val="ListParagraph"/>
        <w:numPr>
          <w:ilvl w:val="1"/>
          <w:numId w:val="1"/>
        </w:numPr>
      </w:pPr>
      <w:r>
        <w:t xml:space="preserve"> </w:t>
      </w:r>
      <w:r w:rsidR="00D829C6">
        <w:t>A rejuvenated SDLP in this constituency will have as its first target clawing back a second Assembly seat from Sinn Fein. Increasing the party vote to around the 30% mark makes that a credible objective for next year.</w:t>
      </w:r>
    </w:p>
    <w:p w14:paraId="30576310" w14:textId="77777777" w:rsidR="000C7D5E" w:rsidRDefault="000C7D5E" w:rsidP="000C7D5E">
      <w:pPr>
        <w:pStyle w:val="ListParagraph"/>
        <w:ind w:left="1440"/>
      </w:pPr>
    </w:p>
    <w:p w14:paraId="23802D10" w14:textId="77777777" w:rsidR="000C7D5E" w:rsidRDefault="000C7D5E" w:rsidP="000C7D5E">
      <w:pPr>
        <w:pStyle w:val="ListParagraph"/>
        <w:ind w:left="1440"/>
      </w:pPr>
    </w:p>
    <w:p w14:paraId="074D86E6" w14:textId="77777777" w:rsidR="000C7D5E" w:rsidRPr="004C5FB9" w:rsidRDefault="000C7D5E" w:rsidP="000C7D5E">
      <w:pPr>
        <w:jc w:val="center"/>
        <w:rPr>
          <w:b/>
        </w:rPr>
      </w:pPr>
      <w:r w:rsidRPr="004C5FB9">
        <w:rPr>
          <w:b/>
        </w:rPr>
        <w:t>2015 RESULTS</w:t>
      </w:r>
    </w:p>
    <w:p w14:paraId="443CCEFD" w14:textId="77777777" w:rsidR="000C7D5E" w:rsidRPr="00E057AD" w:rsidRDefault="000C7D5E" w:rsidP="000C7D5E">
      <w:pPr>
        <w:rPr>
          <w:sz w:val="6"/>
          <w:szCs w:val="6"/>
        </w:rPr>
      </w:pPr>
    </w:p>
    <w:tbl>
      <w:tblPr>
        <w:tblStyle w:val="TableGrid"/>
        <w:tblW w:w="0" w:type="auto"/>
        <w:jc w:val="center"/>
        <w:tblLook w:val="04A0" w:firstRow="1" w:lastRow="0" w:firstColumn="1" w:lastColumn="0" w:noHBand="0" w:noVBand="1"/>
      </w:tblPr>
      <w:tblGrid>
        <w:gridCol w:w="2395"/>
        <w:gridCol w:w="1387"/>
        <w:gridCol w:w="1416"/>
        <w:gridCol w:w="1692"/>
        <w:gridCol w:w="1359"/>
        <w:gridCol w:w="1704"/>
        <w:gridCol w:w="1704"/>
      </w:tblGrid>
      <w:tr w:rsidR="000C7D5E" w14:paraId="4253C6BC" w14:textId="77777777" w:rsidTr="000C7D5E">
        <w:trPr>
          <w:trHeight w:val="379"/>
          <w:jc w:val="center"/>
        </w:trPr>
        <w:tc>
          <w:tcPr>
            <w:tcW w:w="3782" w:type="dxa"/>
            <w:gridSpan w:val="2"/>
          </w:tcPr>
          <w:p w14:paraId="6BDDAAE8" w14:textId="77777777" w:rsidR="000C7D5E" w:rsidRPr="00E057AD" w:rsidRDefault="000C7D5E" w:rsidP="000C7D5E">
            <w:pPr>
              <w:rPr>
                <w:b/>
              </w:rPr>
            </w:pPr>
            <w:r>
              <w:rPr>
                <w:b/>
              </w:rPr>
              <w:t>Westminster 2015</w:t>
            </w:r>
          </w:p>
        </w:tc>
        <w:tc>
          <w:tcPr>
            <w:tcW w:w="1416" w:type="dxa"/>
          </w:tcPr>
          <w:p w14:paraId="31F26ECF" w14:textId="77777777" w:rsidR="000C7D5E" w:rsidRDefault="000C7D5E" w:rsidP="000C7D5E"/>
        </w:tc>
        <w:tc>
          <w:tcPr>
            <w:tcW w:w="1692" w:type="dxa"/>
          </w:tcPr>
          <w:p w14:paraId="3C91BDA9" w14:textId="77777777" w:rsidR="000C7D5E" w:rsidRPr="004C5FB9" w:rsidRDefault="000C7D5E" w:rsidP="000C7D5E">
            <w:pPr>
              <w:rPr>
                <w:b/>
              </w:rPr>
            </w:pPr>
            <w:r w:rsidRPr="004C5FB9">
              <w:rPr>
                <w:b/>
              </w:rPr>
              <w:t>Votes</w:t>
            </w:r>
          </w:p>
        </w:tc>
        <w:tc>
          <w:tcPr>
            <w:tcW w:w="1359" w:type="dxa"/>
          </w:tcPr>
          <w:p w14:paraId="3E25DAA8" w14:textId="77777777" w:rsidR="000C7D5E" w:rsidRPr="004C5FB9" w:rsidRDefault="000C7D5E" w:rsidP="000C7D5E">
            <w:pPr>
              <w:rPr>
                <w:b/>
              </w:rPr>
            </w:pPr>
            <w:r w:rsidRPr="004C5FB9">
              <w:rPr>
                <w:b/>
              </w:rPr>
              <w:t>% Vote</w:t>
            </w:r>
          </w:p>
        </w:tc>
        <w:tc>
          <w:tcPr>
            <w:tcW w:w="1704" w:type="dxa"/>
          </w:tcPr>
          <w:p w14:paraId="4D4225D7" w14:textId="77777777" w:rsidR="000C7D5E" w:rsidRPr="004C5FB9" w:rsidRDefault="000C7D5E" w:rsidP="000C7D5E">
            <w:pPr>
              <w:rPr>
                <w:b/>
              </w:rPr>
            </w:pPr>
            <w:r w:rsidRPr="004C5FB9">
              <w:rPr>
                <w:b/>
              </w:rPr>
              <w:t>+/-  (2010)</w:t>
            </w:r>
          </w:p>
        </w:tc>
        <w:tc>
          <w:tcPr>
            <w:tcW w:w="1704" w:type="dxa"/>
          </w:tcPr>
          <w:p w14:paraId="7DB27587" w14:textId="77777777" w:rsidR="000C7D5E" w:rsidRPr="004C5FB9" w:rsidRDefault="000C7D5E" w:rsidP="000C7D5E">
            <w:pPr>
              <w:rPr>
                <w:b/>
              </w:rPr>
            </w:pPr>
            <w:r w:rsidRPr="004C5FB9">
              <w:rPr>
                <w:b/>
              </w:rPr>
              <w:t>+/- (2011)</w:t>
            </w:r>
          </w:p>
        </w:tc>
      </w:tr>
      <w:tr w:rsidR="000C7D5E" w14:paraId="7C4DA8A9" w14:textId="77777777" w:rsidTr="000C7D5E">
        <w:trPr>
          <w:trHeight w:val="332"/>
          <w:jc w:val="center"/>
        </w:trPr>
        <w:tc>
          <w:tcPr>
            <w:tcW w:w="2395" w:type="dxa"/>
          </w:tcPr>
          <w:p w14:paraId="22FBFC88" w14:textId="77777777" w:rsidR="000C7D5E" w:rsidRPr="004C5FB9" w:rsidRDefault="000C7D5E" w:rsidP="000C7D5E">
            <w:pPr>
              <w:rPr>
                <w:b/>
                <w:sz w:val="22"/>
                <w:szCs w:val="22"/>
              </w:rPr>
            </w:pPr>
            <w:r w:rsidRPr="004C5FB9">
              <w:rPr>
                <w:b/>
                <w:sz w:val="22"/>
                <w:szCs w:val="22"/>
              </w:rPr>
              <w:t>Turnout %</w:t>
            </w:r>
          </w:p>
        </w:tc>
        <w:tc>
          <w:tcPr>
            <w:tcW w:w="1387" w:type="dxa"/>
          </w:tcPr>
          <w:p w14:paraId="3813A5E7" w14:textId="77777777" w:rsidR="000C7D5E" w:rsidRPr="00E057AD" w:rsidRDefault="000C7D5E" w:rsidP="000C7D5E">
            <w:pPr>
              <w:rPr>
                <w:sz w:val="22"/>
                <w:szCs w:val="22"/>
              </w:rPr>
            </w:pPr>
          </w:p>
        </w:tc>
        <w:tc>
          <w:tcPr>
            <w:tcW w:w="1416" w:type="dxa"/>
          </w:tcPr>
          <w:p w14:paraId="64D0671B" w14:textId="77777777" w:rsidR="000C7D5E" w:rsidRPr="004C5FB9" w:rsidRDefault="000C7D5E" w:rsidP="000C7D5E">
            <w:pPr>
              <w:rPr>
                <w:b/>
                <w:sz w:val="22"/>
                <w:szCs w:val="22"/>
              </w:rPr>
            </w:pPr>
            <w:r w:rsidRPr="004C5FB9">
              <w:rPr>
                <w:b/>
                <w:sz w:val="22"/>
                <w:szCs w:val="22"/>
              </w:rPr>
              <w:t>DUP</w:t>
            </w:r>
          </w:p>
        </w:tc>
        <w:tc>
          <w:tcPr>
            <w:tcW w:w="1692" w:type="dxa"/>
          </w:tcPr>
          <w:p w14:paraId="2A106EFF" w14:textId="77777777" w:rsidR="000C7D5E" w:rsidRPr="00E057AD" w:rsidRDefault="000C7D5E" w:rsidP="000C7D5E">
            <w:pPr>
              <w:rPr>
                <w:sz w:val="22"/>
                <w:szCs w:val="22"/>
              </w:rPr>
            </w:pPr>
          </w:p>
        </w:tc>
        <w:tc>
          <w:tcPr>
            <w:tcW w:w="1359" w:type="dxa"/>
          </w:tcPr>
          <w:p w14:paraId="537EED99" w14:textId="77777777" w:rsidR="000C7D5E" w:rsidRPr="00E057AD" w:rsidRDefault="000C7D5E" w:rsidP="000C7D5E">
            <w:pPr>
              <w:rPr>
                <w:sz w:val="22"/>
                <w:szCs w:val="22"/>
              </w:rPr>
            </w:pPr>
          </w:p>
        </w:tc>
        <w:tc>
          <w:tcPr>
            <w:tcW w:w="1704" w:type="dxa"/>
          </w:tcPr>
          <w:p w14:paraId="476DF2EE" w14:textId="77777777" w:rsidR="000C7D5E" w:rsidRPr="00E057AD" w:rsidRDefault="000C7D5E" w:rsidP="000C7D5E">
            <w:pPr>
              <w:rPr>
                <w:sz w:val="22"/>
                <w:szCs w:val="22"/>
              </w:rPr>
            </w:pPr>
          </w:p>
        </w:tc>
        <w:tc>
          <w:tcPr>
            <w:tcW w:w="1704" w:type="dxa"/>
          </w:tcPr>
          <w:p w14:paraId="600D60F6" w14:textId="77777777" w:rsidR="000C7D5E" w:rsidRPr="00E057AD" w:rsidRDefault="000C7D5E" w:rsidP="000C7D5E">
            <w:pPr>
              <w:rPr>
                <w:sz w:val="22"/>
                <w:szCs w:val="22"/>
              </w:rPr>
            </w:pPr>
          </w:p>
        </w:tc>
      </w:tr>
      <w:tr w:rsidR="000C7D5E" w14:paraId="47087ABF" w14:textId="77777777" w:rsidTr="000C7D5E">
        <w:trPr>
          <w:trHeight w:val="357"/>
          <w:jc w:val="center"/>
        </w:trPr>
        <w:tc>
          <w:tcPr>
            <w:tcW w:w="2395" w:type="dxa"/>
          </w:tcPr>
          <w:p w14:paraId="4A4C5FCB" w14:textId="77777777" w:rsidR="000C7D5E" w:rsidRPr="004C5FB9" w:rsidRDefault="000C7D5E" w:rsidP="000C7D5E">
            <w:pPr>
              <w:rPr>
                <w:b/>
                <w:sz w:val="22"/>
                <w:szCs w:val="22"/>
              </w:rPr>
            </w:pPr>
            <w:r w:rsidRPr="004C5FB9">
              <w:rPr>
                <w:b/>
                <w:sz w:val="22"/>
                <w:szCs w:val="22"/>
              </w:rPr>
              <w:t xml:space="preserve"> </w:t>
            </w:r>
            <w:r w:rsidRPr="004C5FB9">
              <w:rPr>
                <w:b/>
                <w:sz w:val="19"/>
                <w:szCs w:val="19"/>
              </w:rPr>
              <w:t>Turnout Valid Votes</w:t>
            </w:r>
          </w:p>
        </w:tc>
        <w:tc>
          <w:tcPr>
            <w:tcW w:w="1387" w:type="dxa"/>
          </w:tcPr>
          <w:p w14:paraId="6F03C716" w14:textId="77777777" w:rsidR="000C7D5E" w:rsidRPr="00E057AD" w:rsidRDefault="000C7D5E" w:rsidP="000C7D5E">
            <w:pPr>
              <w:rPr>
                <w:sz w:val="22"/>
                <w:szCs w:val="22"/>
              </w:rPr>
            </w:pPr>
          </w:p>
        </w:tc>
        <w:tc>
          <w:tcPr>
            <w:tcW w:w="1416" w:type="dxa"/>
          </w:tcPr>
          <w:p w14:paraId="7EF976BF" w14:textId="77777777" w:rsidR="000C7D5E" w:rsidRPr="004C5FB9" w:rsidRDefault="000C7D5E" w:rsidP="000C7D5E">
            <w:pPr>
              <w:rPr>
                <w:b/>
                <w:sz w:val="22"/>
                <w:szCs w:val="22"/>
              </w:rPr>
            </w:pPr>
            <w:r w:rsidRPr="004C5FB9">
              <w:rPr>
                <w:b/>
                <w:sz w:val="22"/>
                <w:szCs w:val="22"/>
              </w:rPr>
              <w:t>UUP</w:t>
            </w:r>
          </w:p>
        </w:tc>
        <w:tc>
          <w:tcPr>
            <w:tcW w:w="1692" w:type="dxa"/>
          </w:tcPr>
          <w:p w14:paraId="434D82FC" w14:textId="77777777" w:rsidR="000C7D5E" w:rsidRPr="00E057AD" w:rsidRDefault="000C7D5E" w:rsidP="000C7D5E">
            <w:pPr>
              <w:rPr>
                <w:sz w:val="22"/>
                <w:szCs w:val="22"/>
              </w:rPr>
            </w:pPr>
          </w:p>
        </w:tc>
        <w:tc>
          <w:tcPr>
            <w:tcW w:w="1359" w:type="dxa"/>
          </w:tcPr>
          <w:p w14:paraId="0FA6D24B" w14:textId="77777777" w:rsidR="000C7D5E" w:rsidRPr="00E057AD" w:rsidRDefault="000C7D5E" w:rsidP="000C7D5E">
            <w:pPr>
              <w:rPr>
                <w:sz w:val="22"/>
                <w:szCs w:val="22"/>
              </w:rPr>
            </w:pPr>
          </w:p>
        </w:tc>
        <w:tc>
          <w:tcPr>
            <w:tcW w:w="1704" w:type="dxa"/>
          </w:tcPr>
          <w:p w14:paraId="0DDE4B6F" w14:textId="77777777" w:rsidR="000C7D5E" w:rsidRPr="00E057AD" w:rsidRDefault="000C7D5E" w:rsidP="000C7D5E">
            <w:pPr>
              <w:rPr>
                <w:sz w:val="22"/>
                <w:szCs w:val="22"/>
              </w:rPr>
            </w:pPr>
          </w:p>
        </w:tc>
        <w:tc>
          <w:tcPr>
            <w:tcW w:w="1704" w:type="dxa"/>
          </w:tcPr>
          <w:p w14:paraId="2400A00B" w14:textId="77777777" w:rsidR="000C7D5E" w:rsidRPr="00E057AD" w:rsidRDefault="000C7D5E" w:rsidP="000C7D5E">
            <w:pPr>
              <w:rPr>
                <w:sz w:val="22"/>
                <w:szCs w:val="22"/>
              </w:rPr>
            </w:pPr>
          </w:p>
        </w:tc>
      </w:tr>
      <w:tr w:rsidR="000C7D5E" w14:paraId="411F43D4" w14:textId="77777777" w:rsidTr="000C7D5E">
        <w:trPr>
          <w:trHeight w:val="332"/>
          <w:jc w:val="center"/>
        </w:trPr>
        <w:tc>
          <w:tcPr>
            <w:tcW w:w="2395" w:type="dxa"/>
          </w:tcPr>
          <w:p w14:paraId="2B59C66F" w14:textId="77777777" w:rsidR="000C7D5E" w:rsidRPr="004C5FB9" w:rsidRDefault="000C7D5E" w:rsidP="000C7D5E">
            <w:pPr>
              <w:rPr>
                <w:b/>
                <w:sz w:val="22"/>
                <w:szCs w:val="22"/>
              </w:rPr>
            </w:pPr>
          </w:p>
        </w:tc>
        <w:tc>
          <w:tcPr>
            <w:tcW w:w="1387" w:type="dxa"/>
          </w:tcPr>
          <w:p w14:paraId="2E1E4A05" w14:textId="77777777" w:rsidR="000C7D5E" w:rsidRPr="00E057AD" w:rsidRDefault="000C7D5E" w:rsidP="000C7D5E">
            <w:pPr>
              <w:rPr>
                <w:sz w:val="22"/>
                <w:szCs w:val="22"/>
              </w:rPr>
            </w:pPr>
          </w:p>
        </w:tc>
        <w:tc>
          <w:tcPr>
            <w:tcW w:w="1416" w:type="dxa"/>
          </w:tcPr>
          <w:p w14:paraId="5B0A7669" w14:textId="77777777" w:rsidR="000C7D5E" w:rsidRPr="004C5FB9" w:rsidRDefault="000C7D5E" w:rsidP="000C7D5E">
            <w:pPr>
              <w:rPr>
                <w:b/>
                <w:sz w:val="22"/>
                <w:szCs w:val="22"/>
              </w:rPr>
            </w:pPr>
            <w:r w:rsidRPr="004C5FB9">
              <w:rPr>
                <w:b/>
                <w:sz w:val="22"/>
                <w:szCs w:val="22"/>
              </w:rPr>
              <w:t>SF</w:t>
            </w:r>
          </w:p>
        </w:tc>
        <w:tc>
          <w:tcPr>
            <w:tcW w:w="1692" w:type="dxa"/>
          </w:tcPr>
          <w:p w14:paraId="3B6D76C2" w14:textId="77777777" w:rsidR="000C7D5E" w:rsidRPr="00E057AD" w:rsidRDefault="000C7D5E" w:rsidP="000C7D5E">
            <w:pPr>
              <w:rPr>
                <w:sz w:val="22"/>
                <w:szCs w:val="22"/>
              </w:rPr>
            </w:pPr>
          </w:p>
        </w:tc>
        <w:tc>
          <w:tcPr>
            <w:tcW w:w="1359" w:type="dxa"/>
          </w:tcPr>
          <w:p w14:paraId="7171B76E" w14:textId="77777777" w:rsidR="000C7D5E" w:rsidRPr="00E057AD" w:rsidRDefault="000C7D5E" w:rsidP="000C7D5E">
            <w:pPr>
              <w:rPr>
                <w:sz w:val="22"/>
                <w:szCs w:val="22"/>
              </w:rPr>
            </w:pPr>
          </w:p>
        </w:tc>
        <w:tc>
          <w:tcPr>
            <w:tcW w:w="1704" w:type="dxa"/>
          </w:tcPr>
          <w:p w14:paraId="3296F7B0" w14:textId="77777777" w:rsidR="000C7D5E" w:rsidRPr="00E057AD" w:rsidRDefault="000C7D5E" w:rsidP="000C7D5E">
            <w:pPr>
              <w:rPr>
                <w:sz w:val="22"/>
                <w:szCs w:val="22"/>
              </w:rPr>
            </w:pPr>
          </w:p>
        </w:tc>
        <w:tc>
          <w:tcPr>
            <w:tcW w:w="1704" w:type="dxa"/>
          </w:tcPr>
          <w:p w14:paraId="64A8F72C" w14:textId="77777777" w:rsidR="000C7D5E" w:rsidRPr="00E057AD" w:rsidRDefault="000C7D5E" w:rsidP="000C7D5E">
            <w:pPr>
              <w:rPr>
                <w:sz w:val="22"/>
                <w:szCs w:val="22"/>
              </w:rPr>
            </w:pPr>
          </w:p>
        </w:tc>
      </w:tr>
      <w:tr w:rsidR="000C7D5E" w14:paraId="0A3A910F" w14:textId="77777777" w:rsidTr="000C7D5E">
        <w:trPr>
          <w:trHeight w:val="357"/>
          <w:jc w:val="center"/>
        </w:trPr>
        <w:tc>
          <w:tcPr>
            <w:tcW w:w="2395" w:type="dxa"/>
          </w:tcPr>
          <w:p w14:paraId="6779E49E" w14:textId="77777777" w:rsidR="000C7D5E" w:rsidRPr="004C5FB9" w:rsidRDefault="000C7D5E" w:rsidP="000C7D5E">
            <w:pPr>
              <w:rPr>
                <w:b/>
                <w:sz w:val="22"/>
                <w:szCs w:val="22"/>
              </w:rPr>
            </w:pPr>
            <w:r w:rsidRPr="004C5FB9">
              <w:rPr>
                <w:b/>
                <w:sz w:val="22"/>
                <w:szCs w:val="22"/>
              </w:rPr>
              <w:t>Combined  Nat</w:t>
            </w:r>
          </w:p>
        </w:tc>
        <w:tc>
          <w:tcPr>
            <w:tcW w:w="1387" w:type="dxa"/>
          </w:tcPr>
          <w:p w14:paraId="4A4481FA" w14:textId="77777777" w:rsidR="000C7D5E" w:rsidRPr="00E057AD" w:rsidRDefault="000C7D5E" w:rsidP="000C7D5E">
            <w:pPr>
              <w:rPr>
                <w:sz w:val="22"/>
                <w:szCs w:val="22"/>
              </w:rPr>
            </w:pPr>
          </w:p>
        </w:tc>
        <w:tc>
          <w:tcPr>
            <w:tcW w:w="1416" w:type="dxa"/>
          </w:tcPr>
          <w:p w14:paraId="413B21F9" w14:textId="77777777" w:rsidR="000C7D5E" w:rsidRPr="004C5FB9" w:rsidRDefault="000C7D5E" w:rsidP="000C7D5E">
            <w:pPr>
              <w:rPr>
                <w:b/>
                <w:sz w:val="22"/>
                <w:szCs w:val="22"/>
              </w:rPr>
            </w:pPr>
            <w:r w:rsidRPr="004C5FB9">
              <w:rPr>
                <w:b/>
                <w:sz w:val="22"/>
                <w:szCs w:val="22"/>
              </w:rPr>
              <w:t>SDLP</w:t>
            </w:r>
          </w:p>
        </w:tc>
        <w:tc>
          <w:tcPr>
            <w:tcW w:w="1692" w:type="dxa"/>
          </w:tcPr>
          <w:p w14:paraId="1493123F" w14:textId="77777777" w:rsidR="000C7D5E" w:rsidRPr="00E057AD" w:rsidRDefault="000C7D5E" w:rsidP="000C7D5E">
            <w:pPr>
              <w:rPr>
                <w:sz w:val="22"/>
                <w:szCs w:val="22"/>
              </w:rPr>
            </w:pPr>
          </w:p>
        </w:tc>
        <w:tc>
          <w:tcPr>
            <w:tcW w:w="1359" w:type="dxa"/>
          </w:tcPr>
          <w:p w14:paraId="692FA49F" w14:textId="77777777" w:rsidR="000C7D5E" w:rsidRPr="00E057AD" w:rsidRDefault="000C7D5E" w:rsidP="000C7D5E">
            <w:pPr>
              <w:rPr>
                <w:sz w:val="22"/>
                <w:szCs w:val="22"/>
              </w:rPr>
            </w:pPr>
          </w:p>
        </w:tc>
        <w:tc>
          <w:tcPr>
            <w:tcW w:w="1704" w:type="dxa"/>
          </w:tcPr>
          <w:p w14:paraId="63CB4844" w14:textId="77777777" w:rsidR="000C7D5E" w:rsidRPr="00E057AD" w:rsidRDefault="000C7D5E" w:rsidP="000C7D5E">
            <w:pPr>
              <w:rPr>
                <w:sz w:val="22"/>
                <w:szCs w:val="22"/>
              </w:rPr>
            </w:pPr>
          </w:p>
        </w:tc>
        <w:tc>
          <w:tcPr>
            <w:tcW w:w="1704" w:type="dxa"/>
          </w:tcPr>
          <w:p w14:paraId="08A0571C" w14:textId="77777777" w:rsidR="000C7D5E" w:rsidRPr="00E057AD" w:rsidRDefault="000C7D5E" w:rsidP="000C7D5E">
            <w:pPr>
              <w:rPr>
                <w:sz w:val="22"/>
                <w:szCs w:val="22"/>
              </w:rPr>
            </w:pPr>
          </w:p>
        </w:tc>
      </w:tr>
      <w:tr w:rsidR="000C7D5E" w14:paraId="6490528C" w14:textId="77777777" w:rsidTr="000C7D5E">
        <w:trPr>
          <w:trHeight w:val="357"/>
          <w:jc w:val="center"/>
        </w:trPr>
        <w:tc>
          <w:tcPr>
            <w:tcW w:w="2395" w:type="dxa"/>
          </w:tcPr>
          <w:p w14:paraId="03DBB5A8" w14:textId="37C9FDCF" w:rsidR="000C7D5E" w:rsidRPr="004C5FB9" w:rsidRDefault="00D2127D" w:rsidP="000C7D5E">
            <w:pPr>
              <w:rPr>
                <w:b/>
                <w:sz w:val="22"/>
                <w:szCs w:val="22"/>
              </w:rPr>
            </w:pPr>
            <w:r>
              <w:rPr>
                <w:b/>
                <w:sz w:val="22"/>
                <w:szCs w:val="22"/>
              </w:rPr>
              <w:t>Combined Un</w:t>
            </w:r>
          </w:p>
        </w:tc>
        <w:tc>
          <w:tcPr>
            <w:tcW w:w="1387" w:type="dxa"/>
          </w:tcPr>
          <w:p w14:paraId="1ED4B344" w14:textId="77777777" w:rsidR="000C7D5E" w:rsidRPr="00E057AD" w:rsidRDefault="000C7D5E" w:rsidP="000C7D5E">
            <w:pPr>
              <w:rPr>
                <w:sz w:val="22"/>
                <w:szCs w:val="22"/>
              </w:rPr>
            </w:pPr>
          </w:p>
        </w:tc>
        <w:tc>
          <w:tcPr>
            <w:tcW w:w="1416" w:type="dxa"/>
          </w:tcPr>
          <w:p w14:paraId="60EE0B3F" w14:textId="77777777" w:rsidR="000C7D5E" w:rsidRPr="004C5FB9" w:rsidRDefault="000C7D5E" w:rsidP="000C7D5E">
            <w:pPr>
              <w:rPr>
                <w:b/>
                <w:sz w:val="22"/>
                <w:szCs w:val="22"/>
              </w:rPr>
            </w:pPr>
            <w:r w:rsidRPr="004C5FB9">
              <w:rPr>
                <w:b/>
                <w:sz w:val="22"/>
                <w:szCs w:val="22"/>
              </w:rPr>
              <w:t>ALL</w:t>
            </w:r>
          </w:p>
        </w:tc>
        <w:tc>
          <w:tcPr>
            <w:tcW w:w="1692" w:type="dxa"/>
          </w:tcPr>
          <w:p w14:paraId="27325E08" w14:textId="77777777" w:rsidR="000C7D5E" w:rsidRPr="00E057AD" w:rsidRDefault="000C7D5E" w:rsidP="000C7D5E">
            <w:pPr>
              <w:tabs>
                <w:tab w:val="left" w:pos="930"/>
              </w:tabs>
              <w:rPr>
                <w:sz w:val="22"/>
                <w:szCs w:val="22"/>
              </w:rPr>
            </w:pPr>
          </w:p>
        </w:tc>
        <w:tc>
          <w:tcPr>
            <w:tcW w:w="1359" w:type="dxa"/>
          </w:tcPr>
          <w:p w14:paraId="524E3332" w14:textId="77777777" w:rsidR="000C7D5E" w:rsidRPr="00E057AD" w:rsidRDefault="000C7D5E" w:rsidP="000C7D5E">
            <w:pPr>
              <w:rPr>
                <w:sz w:val="22"/>
                <w:szCs w:val="22"/>
              </w:rPr>
            </w:pPr>
          </w:p>
        </w:tc>
        <w:tc>
          <w:tcPr>
            <w:tcW w:w="1704" w:type="dxa"/>
          </w:tcPr>
          <w:p w14:paraId="1D0EDA49" w14:textId="77777777" w:rsidR="000C7D5E" w:rsidRPr="00E057AD" w:rsidRDefault="000C7D5E" w:rsidP="000C7D5E">
            <w:pPr>
              <w:rPr>
                <w:sz w:val="22"/>
                <w:szCs w:val="22"/>
              </w:rPr>
            </w:pPr>
          </w:p>
        </w:tc>
        <w:tc>
          <w:tcPr>
            <w:tcW w:w="1704" w:type="dxa"/>
          </w:tcPr>
          <w:p w14:paraId="5DD8E32E" w14:textId="77777777" w:rsidR="000C7D5E" w:rsidRPr="00E057AD" w:rsidRDefault="000C7D5E" w:rsidP="000C7D5E">
            <w:pPr>
              <w:rPr>
                <w:sz w:val="22"/>
                <w:szCs w:val="22"/>
              </w:rPr>
            </w:pPr>
          </w:p>
        </w:tc>
      </w:tr>
    </w:tbl>
    <w:p w14:paraId="0FBBA1D9" w14:textId="77777777" w:rsidR="000C7D5E" w:rsidRDefault="000C7D5E" w:rsidP="000C7D5E"/>
    <w:p w14:paraId="6E805E15" w14:textId="012CD858" w:rsidR="000C7D5E" w:rsidRDefault="000C7D5E" w:rsidP="00C43E54">
      <w:pPr>
        <w:tabs>
          <w:tab w:val="left" w:pos="6289"/>
        </w:tabs>
      </w:pPr>
    </w:p>
    <w:p w14:paraId="7CB59EC8" w14:textId="56283B20" w:rsidR="000C7D5E" w:rsidRPr="0084413F" w:rsidRDefault="000C7D5E" w:rsidP="0084413F">
      <w:pPr>
        <w:jc w:val="center"/>
        <w:rPr>
          <w:b/>
        </w:rPr>
      </w:pPr>
      <w:r w:rsidRPr="00E057AD">
        <w:rPr>
          <w:b/>
        </w:rPr>
        <w:lastRenderedPageBreak/>
        <w:t>Constituency Profile</w:t>
      </w:r>
    </w:p>
    <w:p w14:paraId="5E995D49" w14:textId="79698728" w:rsidR="000C7D5E" w:rsidRPr="004C5FB9" w:rsidRDefault="00C43E54" w:rsidP="000C7D5E">
      <w:pPr>
        <w:jc w:val="center"/>
        <w:rPr>
          <w:b/>
          <w:sz w:val="36"/>
          <w:szCs w:val="36"/>
          <w:u w:val="single"/>
        </w:rPr>
      </w:pPr>
      <w:r>
        <w:rPr>
          <w:b/>
          <w:sz w:val="36"/>
          <w:szCs w:val="36"/>
          <w:u w:val="single"/>
        </w:rPr>
        <w:t>South Belfast</w:t>
      </w:r>
    </w:p>
    <w:p w14:paraId="3C9C9276" w14:textId="77777777" w:rsidR="000C7D5E" w:rsidRPr="00E057AD" w:rsidRDefault="000C7D5E" w:rsidP="000C7D5E">
      <w:pPr>
        <w:rPr>
          <w:sz w:val="6"/>
          <w:szCs w:val="6"/>
        </w:rPr>
      </w:pPr>
    </w:p>
    <w:tbl>
      <w:tblPr>
        <w:tblStyle w:val="TableGrid"/>
        <w:tblW w:w="0" w:type="auto"/>
        <w:tblLook w:val="04A0" w:firstRow="1" w:lastRow="0" w:firstColumn="1" w:lastColumn="0" w:noHBand="0" w:noVBand="1"/>
      </w:tblPr>
      <w:tblGrid>
        <w:gridCol w:w="1951"/>
        <w:gridCol w:w="1134"/>
        <w:gridCol w:w="1152"/>
        <w:gridCol w:w="1379"/>
        <w:gridCol w:w="1107"/>
        <w:gridCol w:w="280"/>
        <w:gridCol w:w="1877"/>
        <w:gridCol w:w="1293"/>
        <w:gridCol w:w="1134"/>
        <w:gridCol w:w="1275"/>
        <w:gridCol w:w="1275"/>
      </w:tblGrid>
      <w:tr w:rsidR="000C7D5E" w14:paraId="0D5A2668" w14:textId="77777777" w:rsidTr="000C7D5E">
        <w:tc>
          <w:tcPr>
            <w:tcW w:w="3085" w:type="dxa"/>
            <w:gridSpan w:val="2"/>
          </w:tcPr>
          <w:p w14:paraId="5DAB83A5" w14:textId="77777777" w:rsidR="000C7D5E" w:rsidRPr="00E057AD" w:rsidRDefault="000C7D5E" w:rsidP="000C7D5E">
            <w:pPr>
              <w:rPr>
                <w:b/>
              </w:rPr>
            </w:pPr>
            <w:r w:rsidRPr="00E057AD">
              <w:rPr>
                <w:b/>
              </w:rPr>
              <w:t>Westminster 2010</w:t>
            </w:r>
          </w:p>
        </w:tc>
        <w:tc>
          <w:tcPr>
            <w:tcW w:w="1152" w:type="dxa"/>
          </w:tcPr>
          <w:p w14:paraId="17E6356C" w14:textId="77777777" w:rsidR="000C7D5E" w:rsidRDefault="000C7D5E" w:rsidP="000C7D5E"/>
        </w:tc>
        <w:tc>
          <w:tcPr>
            <w:tcW w:w="1379" w:type="dxa"/>
          </w:tcPr>
          <w:p w14:paraId="759C39F6" w14:textId="77777777" w:rsidR="000C7D5E" w:rsidRPr="004C5FB9" w:rsidRDefault="000C7D5E" w:rsidP="000C7D5E">
            <w:pPr>
              <w:jc w:val="center"/>
              <w:rPr>
                <w:b/>
              </w:rPr>
            </w:pPr>
            <w:r w:rsidRPr="004C5FB9">
              <w:rPr>
                <w:b/>
              </w:rPr>
              <w:t>Votes</w:t>
            </w:r>
          </w:p>
        </w:tc>
        <w:tc>
          <w:tcPr>
            <w:tcW w:w="1107" w:type="dxa"/>
          </w:tcPr>
          <w:p w14:paraId="05688862" w14:textId="77777777" w:rsidR="000C7D5E" w:rsidRPr="004C5FB9" w:rsidRDefault="000C7D5E" w:rsidP="000C7D5E">
            <w:pPr>
              <w:jc w:val="center"/>
              <w:rPr>
                <w:b/>
              </w:rPr>
            </w:pPr>
            <w:r w:rsidRPr="004C5FB9">
              <w:rPr>
                <w:b/>
              </w:rPr>
              <w:t>% Vote</w:t>
            </w:r>
          </w:p>
        </w:tc>
        <w:tc>
          <w:tcPr>
            <w:tcW w:w="280" w:type="dxa"/>
          </w:tcPr>
          <w:p w14:paraId="1644CE61" w14:textId="77777777" w:rsidR="000C7D5E" w:rsidRDefault="000C7D5E" w:rsidP="000C7D5E"/>
        </w:tc>
        <w:tc>
          <w:tcPr>
            <w:tcW w:w="3170" w:type="dxa"/>
            <w:gridSpan w:val="2"/>
          </w:tcPr>
          <w:p w14:paraId="68AE0A3F" w14:textId="77777777" w:rsidR="000C7D5E" w:rsidRPr="00E057AD" w:rsidRDefault="000C7D5E" w:rsidP="000C7D5E">
            <w:pPr>
              <w:rPr>
                <w:b/>
              </w:rPr>
            </w:pPr>
            <w:r w:rsidRPr="00E057AD">
              <w:rPr>
                <w:b/>
              </w:rPr>
              <w:t>Assembly 2011</w:t>
            </w:r>
          </w:p>
        </w:tc>
        <w:tc>
          <w:tcPr>
            <w:tcW w:w="1134" w:type="dxa"/>
          </w:tcPr>
          <w:p w14:paraId="77CBF6C3" w14:textId="77777777" w:rsidR="000C7D5E" w:rsidRDefault="000C7D5E" w:rsidP="000C7D5E"/>
        </w:tc>
        <w:tc>
          <w:tcPr>
            <w:tcW w:w="1275" w:type="dxa"/>
          </w:tcPr>
          <w:p w14:paraId="66C69BE9" w14:textId="77777777" w:rsidR="000C7D5E" w:rsidRPr="004C5FB9" w:rsidRDefault="000C7D5E" w:rsidP="000C7D5E">
            <w:pPr>
              <w:jc w:val="center"/>
              <w:rPr>
                <w:b/>
              </w:rPr>
            </w:pPr>
            <w:r w:rsidRPr="004C5FB9">
              <w:rPr>
                <w:b/>
              </w:rPr>
              <w:t>Votes</w:t>
            </w:r>
          </w:p>
        </w:tc>
        <w:tc>
          <w:tcPr>
            <w:tcW w:w="1275" w:type="dxa"/>
          </w:tcPr>
          <w:p w14:paraId="6C582A42" w14:textId="77777777" w:rsidR="000C7D5E" w:rsidRPr="004C5FB9" w:rsidRDefault="000C7D5E" w:rsidP="000C7D5E">
            <w:pPr>
              <w:jc w:val="center"/>
              <w:rPr>
                <w:b/>
              </w:rPr>
            </w:pPr>
            <w:r w:rsidRPr="004C5FB9">
              <w:rPr>
                <w:b/>
              </w:rPr>
              <w:t>% Vote</w:t>
            </w:r>
          </w:p>
        </w:tc>
      </w:tr>
      <w:tr w:rsidR="000C7D5E" w14:paraId="6DD21E45" w14:textId="77777777" w:rsidTr="000C7D5E">
        <w:tc>
          <w:tcPr>
            <w:tcW w:w="1951" w:type="dxa"/>
          </w:tcPr>
          <w:p w14:paraId="56802425" w14:textId="77777777" w:rsidR="000C7D5E" w:rsidRPr="004C5FB9" w:rsidRDefault="000C7D5E" w:rsidP="000C7D5E">
            <w:pPr>
              <w:rPr>
                <w:b/>
                <w:sz w:val="22"/>
                <w:szCs w:val="22"/>
              </w:rPr>
            </w:pPr>
            <w:r w:rsidRPr="004C5FB9">
              <w:rPr>
                <w:b/>
                <w:sz w:val="22"/>
                <w:szCs w:val="22"/>
              </w:rPr>
              <w:t>Turnout %</w:t>
            </w:r>
          </w:p>
        </w:tc>
        <w:tc>
          <w:tcPr>
            <w:tcW w:w="1134" w:type="dxa"/>
          </w:tcPr>
          <w:p w14:paraId="0CF77A68" w14:textId="248076A7" w:rsidR="000C7D5E" w:rsidRPr="00E057AD" w:rsidRDefault="00C43E54" w:rsidP="000C7D5E">
            <w:pPr>
              <w:rPr>
                <w:sz w:val="22"/>
                <w:szCs w:val="22"/>
              </w:rPr>
            </w:pPr>
            <w:r>
              <w:rPr>
                <w:sz w:val="22"/>
                <w:szCs w:val="22"/>
              </w:rPr>
              <w:t>57.7%</w:t>
            </w:r>
          </w:p>
        </w:tc>
        <w:tc>
          <w:tcPr>
            <w:tcW w:w="1152" w:type="dxa"/>
          </w:tcPr>
          <w:p w14:paraId="0D1FAEE4" w14:textId="77777777" w:rsidR="000C7D5E" w:rsidRPr="004C5FB9" w:rsidRDefault="000C7D5E" w:rsidP="000C7D5E">
            <w:pPr>
              <w:rPr>
                <w:b/>
                <w:sz w:val="22"/>
                <w:szCs w:val="22"/>
              </w:rPr>
            </w:pPr>
            <w:r w:rsidRPr="004C5FB9">
              <w:rPr>
                <w:b/>
                <w:sz w:val="22"/>
                <w:szCs w:val="22"/>
              </w:rPr>
              <w:t>DUP</w:t>
            </w:r>
          </w:p>
        </w:tc>
        <w:tc>
          <w:tcPr>
            <w:tcW w:w="1379" w:type="dxa"/>
          </w:tcPr>
          <w:p w14:paraId="138522C5" w14:textId="594B93A3" w:rsidR="000C7D5E" w:rsidRPr="00E057AD" w:rsidRDefault="00C43E54" w:rsidP="000C7D5E">
            <w:pPr>
              <w:rPr>
                <w:sz w:val="22"/>
                <w:szCs w:val="22"/>
              </w:rPr>
            </w:pPr>
            <w:r>
              <w:rPr>
                <w:sz w:val="22"/>
                <w:szCs w:val="22"/>
              </w:rPr>
              <w:t>8,100</w:t>
            </w:r>
          </w:p>
        </w:tc>
        <w:tc>
          <w:tcPr>
            <w:tcW w:w="1107" w:type="dxa"/>
          </w:tcPr>
          <w:p w14:paraId="75938D0C" w14:textId="436BBB04" w:rsidR="000C7D5E" w:rsidRPr="00E057AD" w:rsidRDefault="00C43E54" w:rsidP="000C7D5E">
            <w:pPr>
              <w:rPr>
                <w:sz w:val="22"/>
                <w:szCs w:val="22"/>
              </w:rPr>
            </w:pPr>
            <w:r>
              <w:rPr>
                <w:sz w:val="22"/>
                <w:szCs w:val="22"/>
              </w:rPr>
              <w:t>23.7%</w:t>
            </w:r>
          </w:p>
        </w:tc>
        <w:tc>
          <w:tcPr>
            <w:tcW w:w="280" w:type="dxa"/>
          </w:tcPr>
          <w:p w14:paraId="3896E904" w14:textId="77777777" w:rsidR="000C7D5E" w:rsidRPr="00E057AD" w:rsidRDefault="000C7D5E" w:rsidP="000C7D5E">
            <w:pPr>
              <w:rPr>
                <w:sz w:val="22"/>
                <w:szCs w:val="22"/>
              </w:rPr>
            </w:pPr>
          </w:p>
        </w:tc>
        <w:tc>
          <w:tcPr>
            <w:tcW w:w="1877" w:type="dxa"/>
          </w:tcPr>
          <w:p w14:paraId="10760869" w14:textId="77777777" w:rsidR="000C7D5E" w:rsidRPr="004C5FB9" w:rsidRDefault="000C7D5E" w:rsidP="000C7D5E">
            <w:pPr>
              <w:rPr>
                <w:b/>
                <w:sz w:val="22"/>
                <w:szCs w:val="22"/>
              </w:rPr>
            </w:pPr>
            <w:r w:rsidRPr="004C5FB9">
              <w:rPr>
                <w:b/>
                <w:sz w:val="22"/>
                <w:szCs w:val="22"/>
              </w:rPr>
              <w:t>Turnout %</w:t>
            </w:r>
          </w:p>
        </w:tc>
        <w:tc>
          <w:tcPr>
            <w:tcW w:w="1293" w:type="dxa"/>
          </w:tcPr>
          <w:p w14:paraId="1B2D6256" w14:textId="6072F550" w:rsidR="000C7D5E" w:rsidRPr="00E057AD" w:rsidRDefault="00C43E54" w:rsidP="000C7D5E">
            <w:pPr>
              <w:rPr>
                <w:sz w:val="22"/>
                <w:szCs w:val="22"/>
              </w:rPr>
            </w:pPr>
            <w:r>
              <w:rPr>
                <w:sz w:val="22"/>
                <w:szCs w:val="22"/>
              </w:rPr>
              <w:t>52.4%</w:t>
            </w:r>
          </w:p>
        </w:tc>
        <w:tc>
          <w:tcPr>
            <w:tcW w:w="1134" w:type="dxa"/>
          </w:tcPr>
          <w:p w14:paraId="37224DF1" w14:textId="77777777" w:rsidR="000C7D5E" w:rsidRPr="004C5FB9" w:rsidRDefault="000C7D5E" w:rsidP="000C7D5E">
            <w:pPr>
              <w:rPr>
                <w:b/>
                <w:sz w:val="22"/>
                <w:szCs w:val="22"/>
              </w:rPr>
            </w:pPr>
            <w:r w:rsidRPr="004C5FB9">
              <w:rPr>
                <w:b/>
                <w:sz w:val="22"/>
                <w:szCs w:val="22"/>
              </w:rPr>
              <w:t>DUP</w:t>
            </w:r>
          </w:p>
        </w:tc>
        <w:tc>
          <w:tcPr>
            <w:tcW w:w="1275" w:type="dxa"/>
          </w:tcPr>
          <w:p w14:paraId="3A14E214" w14:textId="0BAB9616" w:rsidR="000C7D5E" w:rsidRPr="00E057AD" w:rsidRDefault="00C43E54" w:rsidP="000C7D5E">
            <w:pPr>
              <w:rPr>
                <w:sz w:val="22"/>
                <w:szCs w:val="22"/>
              </w:rPr>
            </w:pPr>
            <w:r>
              <w:rPr>
                <w:sz w:val="22"/>
                <w:szCs w:val="22"/>
              </w:rPr>
              <w:t>7,845</w:t>
            </w:r>
          </w:p>
        </w:tc>
        <w:tc>
          <w:tcPr>
            <w:tcW w:w="1275" w:type="dxa"/>
          </w:tcPr>
          <w:p w14:paraId="4E31F6B3" w14:textId="50A98BDA" w:rsidR="000C7D5E" w:rsidRPr="00E057AD" w:rsidRDefault="00C43E54" w:rsidP="000C7D5E">
            <w:pPr>
              <w:rPr>
                <w:sz w:val="22"/>
                <w:szCs w:val="22"/>
              </w:rPr>
            </w:pPr>
            <w:r>
              <w:rPr>
                <w:sz w:val="22"/>
                <w:szCs w:val="22"/>
              </w:rPr>
              <w:t>24.3%</w:t>
            </w:r>
          </w:p>
        </w:tc>
      </w:tr>
      <w:tr w:rsidR="000C7D5E" w14:paraId="40CC7D57" w14:textId="77777777" w:rsidTr="000C7D5E">
        <w:tc>
          <w:tcPr>
            <w:tcW w:w="1951" w:type="dxa"/>
          </w:tcPr>
          <w:p w14:paraId="30E036D3" w14:textId="77777777" w:rsidR="000C7D5E" w:rsidRPr="004C5FB9" w:rsidRDefault="000C7D5E" w:rsidP="000C7D5E">
            <w:pPr>
              <w:rPr>
                <w:b/>
                <w:sz w:val="18"/>
                <w:szCs w:val="18"/>
              </w:rPr>
            </w:pPr>
            <w:r w:rsidRPr="004C5FB9">
              <w:rPr>
                <w:b/>
                <w:sz w:val="22"/>
                <w:szCs w:val="22"/>
              </w:rPr>
              <w:t xml:space="preserve"> </w:t>
            </w:r>
            <w:r w:rsidRPr="004C5FB9">
              <w:rPr>
                <w:b/>
                <w:sz w:val="18"/>
                <w:szCs w:val="18"/>
              </w:rPr>
              <w:t>Turnout Valid Votes</w:t>
            </w:r>
          </w:p>
        </w:tc>
        <w:tc>
          <w:tcPr>
            <w:tcW w:w="1134" w:type="dxa"/>
          </w:tcPr>
          <w:p w14:paraId="24A41CF0" w14:textId="6F54AC39" w:rsidR="000C7D5E" w:rsidRPr="00E057AD" w:rsidRDefault="00C43E54" w:rsidP="000C7D5E">
            <w:pPr>
              <w:rPr>
                <w:sz w:val="22"/>
                <w:szCs w:val="22"/>
              </w:rPr>
            </w:pPr>
            <w:r>
              <w:rPr>
                <w:sz w:val="22"/>
                <w:szCs w:val="22"/>
              </w:rPr>
              <w:t>34,186</w:t>
            </w:r>
          </w:p>
        </w:tc>
        <w:tc>
          <w:tcPr>
            <w:tcW w:w="1152" w:type="dxa"/>
          </w:tcPr>
          <w:p w14:paraId="46F6E653" w14:textId="78C1DE73" w:rsidR="000C7D5E" w:rsidRPr="004C5FB9" w:rsidRDefault="00C26ACE" w:rsidP="000C7D5E">
            <w:pPr>
              <w:rPr>
                <w:b/>
                <w:sz w:val="22"/>
                <w:szCs w:val="22"/>
              </w:rPr>
            </w:pPr>
            <w:r>
              <w:rPr>
                <w:b/>
                <w:sz w:val="22"/>
                <w:szCs w:val="22"/>
              </w:rPr>
              <w:t>UCUNF</w:t>
            </w:r>
          </w:p>
        </w:tc>
        <w:tc>
          <w:tcPr>
            <w:tcW w:w="1379" w:type="dxa"/>
          </w:tcPr>
          <w:p w14:paraId="08EECE67" w14:textId="7FCFE0B4" w:rsidR="000C7D5E" w:rsidRPr="00E057AD" w:rsidRDefault="00C43E54" w:rsidP="000C7D5E">
            <w:pPr>
              <w:rPr>
                <w:sz w:val="22"/>
                <w:szCs w:val="22"/>
              </w:rPr>
            </w:pPr>
            <w:r>
              <w:rPr>
                <w:sz w:val="22"/>
                <w:szCs w:val="22"/>
              </w:rPr>
              <w:t>5,910</w:t>
            </w:r>
          </w:p>
        </w:tc>
        <w:tc>
          <w:tcPr>
            <w:tcW w:w="1107" w:type="dxa"/>
          </w:tcPr>
          <w:p w14:paraId="4C710D80" w14:textId="64EC537B" w:rsidR="000C7D5E" w:rsidRPr="00E057AD" w:rsidRDefault="00C43E54" w:rsidP="000C7D5E">
            <w:pPr>
              <w:rPr>
                <w:sz w:val="22"/>
                <w:szCs w:val="22"/>
              </w:rPr>
            </w:pPr>
            <w:r>
              <w:rPr>
                <w:sz w:val="22"/>
                <w:szCs w:val="22"/>
              </w:rPr>
              <w:t>17.3%</w:t>
            </w:r>
          </w:p>
        </w:tc>
        <w:tc>
          <w:tcPr>
            <w:tcW w:w="280" w:type="dxa"/>
          </w:tcPr>
          <w:p w14:paraId="281FB74D" w14:textId="77777777" w:rsidR="000C7D5E" w:rsidRPr="00E057AD" w:rsidRDefault="000C7D5E" w:rsidP="000C7D5E">
            <w:pPr>
              <w:rPr>
                <w:sz w:val="22"/>
                <w:szCs w:val="22"/>
              </w:rPr>
            </w:pPr>
          </w:p>
        </w:tc>
        <w:tc>
          <w:tcPr>
            <w:tcW w:w="1877" w:type="dxa"/>
          </w:tcPr>
          <w:p w14:paraId="63C7C99B" w14:textId="77777777" w:rsidR="000C7D5E" w:rsidRPr="004C5FB9" w:rsidRDefault="000C7D5E" w:rsidP="000C7D5E">
            <w:pPr>
              <w:rPr>
                <w:b/>
                <w:sz w:val="18"/>
                <w:szCs w:val="18"/>
              </w:rPr>
            </w:pPr>
            <w:r w:rsidRPr="004C5FB9">
              <w:rPr>
                <w:b/>
                <w:sz w:val="18"/>
                <w:szCs w:val="18"/>
              </w:rPr>
              <w:t>Turnout Valid Votes</w:t>
            </w:r>
          </w:p>
        </w:tc>
        <w:tc>
          <w:tcPr>
            <w:tcW w:w="1293" w:type="dxa"/>
          </w:tcPr>
          <w:p w14:paraId="028E27D6" w14:textId="3539F653" w:rsidR="000C7D5E" w:rsidRPr="00E057AD" w:rsidRDefault="00C43E54" w:rsidP="000C7D5E">
            <w:pPr>
              <w:rPr>
                <w:sz w:val="22"/>
                <w:szCs w:val="22"/>
              </w:rPr>
            </w:pPr>
            <w:r>
              <w:rPr>
                <w:sz w:val="22"/>
                <w:szCs w:val="22"/>
              </w:rPr>
              <w:t>32,308</w:t>
            </w:r>
          </w:p>
        </w:tc>
        <w:tc>
          <w:tcPr>
            <w:tcW w:w="1134" w:type="dxa"/>
          </w:tcPr>
          <w:p w14:paraId="229AFF21" w14:textId="77777777" w:rsidR="000C7D5E" w:rsidRPr="004C5FB9" w:rsidRDefault="000C7D5E" w:rsidP="000C7D5E">
            <w:pPr>
              <w:rPr>
                <w:b/>
                <w:sz w:val="22"/>
                <w:szCs w:val="22"/>
              </w:rPr>
            </w:pPr>
            <w:r w:rsidRPr="004C5FB9">
              <w:rPr>
                <w:b/>
                <w:sz w:val="22"/>
                <w:szCs w:val="22"/>
              </w:rPr>
              <w:t>UUP</w:t>
            </w:r>
          </w:p>
        </w:tc>
        <w:tc>
          <w:tcPr>
            <w:tcW w:w="1275" w:type="dxa"/>
          </w:tcPr>
          <w:p w14:paraId="2F3A6C49" w14:textId="13671D70" w:rsidR="000C7D5E" w:rsidRPr="00E057AD" w:rsidRDefault="00C43E54" w:rsidP="000C7D5E">
            <w:pPr>
              <w:rPr>
                <w:sz w:val="22"/>
                <w:szCs w:val="22"/>
              </w:rPr>
            </w:pPr>
            <w:r>
              <w:rPr>
                <w:sz w:val="22"/>
                <w:szCs w:val="22"/>
              </w:rPr>
              <w:t>4,382</w:t>
            </w:r>
          </w:p>
        </w:tc>
        <w:tc>
          <w:tcPr>
            <w:tcW w:w="1275" w:type="dxa"/>
          </w:tcPr>
          <w:p w14:paraId="6F58E816" w14:textId="75E11319" w:rsidR="000C7D5E" w:rsidRPr="00E057AD" w:rsidRDefault="00C43E54" w:rsidP="000C7D5E">
            <w:pPr>
              <w:rPr>
                <w:sz w:val="22"/>
                <w:szCs w:val="22"/>
              </w:rPr>
            </w:pPr>
            <w:r>
              <w:rPr>
                <w:sz w:val="22"/>
                <w:szCs w:val="22"/>
              </w:rPr>
              <w:t>13.6%</w:t>
            </w:r>
          </w:p>
        </w:tc>
      </w:tr>
      <w:tr w:rsidR="000C7D5E" w14:paraId="1F6C3E94" w14:textId="77777777" w:rsidTr="000C7D5E">
        <w:tc>
          <w:tcPr>
            <w:tcW w:w="1951" w:type="dxa"/>
          </w:tcPr>
          <w:p w14:paraId="7FF15B6D" w14:textId="77777777" w:rsidR="000C7D5E" w:rsidRPr="004C5FB9" w:rsidRDefault="000C7D5E" w:rsidP="000C7D5E">
            <w:pPr>
              <w:rPr>
                <w:b/>
                <w:sz w:val="22"/>
                <w:szCs w:val="22"/>
              </w:rPr>
            </w:pPr>
          </w:p>
        </w:tc>
        <w:tc>
          <w:tcPr>
            <w:tcW w:w="1134" w:type="dxa"/>
          </w:tcPr>
          <w:p w14:paraId="694D6938" w14:textId="77777777" w:rsidR="000C7D5E" w:rsidRPr="00E057AD" w:rsidRDefault="000C7D5E" w:rsidP="000C7D5E">
            <w:pPr>
              <w:rPr>
                <w:sz w:val="22"/>
                <w:szCs w:val="22"/>
              </w:rPr>
            </w:pPr>
          </w:p>
        </w:tc>
        <w:tc>
          <w:tcPr>
            <w:tcW w:w="1152" w:type="dxa"/>
          </w:tcPr>
          <w:p w14:paraId="59CA76AA" w14:textId="77777777" w:rsidR="000C7D5E" w:rsidRPr="004C5FB9" w:rsidRDefault="000C7D5E" w:rsidP="000C7D5E">
            <w:pPr>
              <w:rPr>
                <w:b/>
                <w:sz w:val="22"/>
                <w:szCs w:val="22"/>
              </w:rPr>
            </w:pPr>
            <w:r w:rsidRPr="004C5FB9">
              <w:rPr>
                <w:b/>
                <w:sz w:val="22"/>
                <w:szCs w:val="22"/>
              </w:rPr>
              <w:t>SF</w:t>
            </w:r>
          </w:p>
        </w:tc>
        <w:tc>
          <w:tcPr>
            <w:tcW w:w="1379" w:type="dxa"/>
          </w:tcPr>
          <w:p w14:paraId="4737321F" w14:textId="66C64173" w:rsidR="000C7D5E" w:rsidRPr="00E057AD" w:rsidRDefault="00C43E54" w:rsidP="000C7D5E">
            <w:pPr>
              <w:rPr>
                <w:sz w:val="22"/>
                <w:szCs w:val="22"/>
              </w:rPr>
            </w:pPr>
            <w:r>
              <w:rPr>
                <w:sz w:val="22"/>
                <w:szCs w:val="22"/>
              </w:rPr>
              <w:t>-</w:t>
            </w:r>
          </w:p>
        </w:tc>
        <w:tc>
          <w:tcPr>
            <w:tcW w:w="1107" w:type="dxa"/>
          </w:tcPr>
          <w:p w14:paraId="2B8AAB5A" w14:textId="5EC9D90E" w:rsidR="000C7D5E" w:rsidRPr="00E057AD" w:rsidRDefault="00C43E54" w:rsidP="000C7D5E">
            <w:pPr>
              <w:rPr>
                <w:sz w:val="22"/>
                <w:szCs w:val="22"/>
              </w:rPr>
            </w:pPr>
            <w:r>
              <w:rPr>
                <w:sz w:val="22"/>
                <w:szCs w:val="22"/>
              </w:rPr>
              <w:t>-</w:t>
            </w:r>
          </w:p>
        </w:tc>
        <w:tc>
          <w:tcPr>
            <w:tcW w:w="280" w:type="dxa"/>
          </w:tcPr>
          <w:p w14:paraId="01DC583E" w14:textId="77777777" w:rsidR="000C7D5E" w:rsidRPr="00E057AD" w:rsidRDefault="000C7D5E" w:rsidP="000C7D5E">
            <w:pPr>
              <w:rPr>
                <w:sz w:val="22"/>
                <w:szCs w:val="22"/>
              </w:rPr>
            </w:pPr>
          </w:p>
        </w:tc>
        <w:tc>
          <w:tcPr>
            <w:tcW w:w="1877" w:type="dxa"/>
          </w:tcPr>
          <w:p w14:paraId="7D31ED01" w14:textId="77777777" w:rsidR="000C7D5E" w:rsidRPr="004C5FB9" w:rsidRDefault="000C7D5E" w:rsidP="000C7D5E">
            <w:pPr>
              <w:rPr>
                <w:b/>
                <w:sz w:val="22"/>
                <w:szCs w:val="22"/>
              </w:rPr>
            </w:pPr>
          </w:p>
        </w:tc>
        <w:tc>
          <w:tcPr>
            <w:tcW w:w="1293" w:type="dxa"/>
          </w:tcPr>
          <w:p w14:paraId="7F5E3F31" w14:textId="77777777" w:rsidR="000C7D5E" w:rsidRPr="00E057AD" w:rsidRDefault="000C7D5E" w:rsidP="000C7D5E">
            <w:pPr>
              <w:rPr>
                <w:sz w:val="22"/>
                <w:szCs w:val="22"/>
              </w:rPr>
            </w:pPr>
          </w:p>
        </w:tc>
        <w:tc>
          <w:tcPr>
            <w:tcW w:w="1134" w:type="dxa"/>
          </w:tcPr>
          <w:p w14:paraId="5DAB2712" w14:textId="77777777" w:rsidR="000C7D5E" w:rsidRPr="004C5FB9" w:rsidRDefault="000C7D5E" w:rsidP="000C7D5E">
            <w:pPr>
              <w:rPr>
                <w:b/>
                <w:sz w:val="22"/>
                <w:szCs w:val="22"/>
              </w:rPr>
            </w:pPr>
            <w:r w:rsidRPr="004C5FB9">
              <w:rPr>
                <w:b/>
                <w:sz w:val="22"/>
                <w:szCs w:val="22"/>
              </w:rPr>
              <w:t>SF</w:t>
            </w:r>
          </w:p>
        </w:tc>
        <w:tc>
          <w:tcPr>
            <w:tcW w:w="1275" w:type="dxa"/>
          </w:tcPr>
          <w:p w14:paraId="0A06C984" w14:textId="56A695E0" w:rsidR="000C7D5E" w:rsidRPr="00E057AD" w:rsidRDefault="00C43E54" w:rsidP="000C7D5E">
            <w:pPr>
              <w:rPr>
                <w:sz w:val="22"/>
                <w:szCs w:val="22"/>
              </w:rPr>
            </w:pPr>
            <w:r>
              <w:rPr>
                <w:sz w:val="22"/>
                <w:szCs w:val="22"/>
              </w:rPr>
              <w:t>4,038</w:t>
            </w:r>
          </w:p>
        </w:tc>
        <w:tc>
          <w:tcPr>
            <w:tcW w:w="1275" w:type="dxa"/>
          </w:tcPr>
          <w:p w14:paraId="416D769D" w14:textId="4FD08C83" w:rsidR="000C7D5E" w:rsidRPr="00E057AD" w:rsidRDefault="00C43E54" w:rsidP="000C7D5E">
            <w:pPr>
              <w:rPr>
                <w:sz w:val="22"/>
                <w:szCs w:val="22"/>
              </w:rPr>
            </w:pPr>
            <w:r>
              <w:rPr>
                <w:sz w:val="22"/>
                <w:szCs w:val="22"/>
              </w:rPr>
              <w:t>12.5%</w:t>
            </w:r>
          </w:p>
        </w:tc>
      </w:tr>
      <w:tr w:rsidR="000C7D5E" w14:paraId="50707CA0" w14:textId="77777777" w:rsidTr="000C7D5E">
        <w:tc>
          <w:tcPr>
            <w:tcW w:w="1951" w:type="dxa"/>
          </w:tcPr>
          <w:p w14:paraId="16A96991" w14:textId="77777777" w:rsidR="000C7D5E" w:rsidRPr="004C5FB9" w:rsidRDefault="000C7D5E" w:rsidP="000C7D5E">
            <w:pPr>
              <w:rPr>
                <w:b/>
                <w:sz w:val="22"/>
                <w:szCs w:val="22"/>
              </w:rPr>
            </w:pPr>
            <w:r w:rsidRPr="004C5FB9">
              <w:rPr>
                <w:b/>
                <w:sz w:val="22"/>
                <w:szCs w:val="22"/>
              </w:rPr>
              <w:t>Combined  Nat</w:t>
            </w:r>
          </w:p>
        </w:tc>
        <w:tc>
          <w:tcPr>
            <w:tcW w:w="1134" w:type="dxa"/>
          </w:tcPr>
          <w:p w14:paraId="7C43A32F" w14:textId="6CE81AF3" w:rsidR="000C7D5E" w:rsidRPr="00E057AD" w:rsidRDefault="00C43E54" w:rsidP="000C7D5E">
            <w:pPr>
              <w:rPr>
                <w:sz w:val="22"/>
                <w:szCs w:val="22"/>
              </w:rPr>
            </w:pPr>
            <w:r>
              <w:rPr>
                <w:sz w:val="22"/>
                <w:szCs w:val="22"/>
              </w:rPr>
              <w:t>41.0%</w:t>
            </w:r>
          </w:p>
        </w:tc>
        <w:tc>
          <w:tcPr>
            <w:tcW w:w="1152" w:type="dxa"/>
          </w:tcPr>
          <w:p w14:paraId="49D8352A" w14:textId="77777777" w:rsidR="000C7D5E" w:rsidRPr="004C5FB9" w:rsidRDefault="000C7D5E" w:rsidP="000C7D5E">
            <w:pPr>
              <w:rPr>
                <w:b/>
                <w:sz w:val="22"/>
                <w:szCs w:val="22"/>
              </w:rPr>
            </w:pPr>
            <w:r w:rsidRPr="004C5FB9">
              <w:rPr>
                <w:b/>
                <w:sz w:val="22"/>
                <w:szCs w:val="22"/>
              </w:rPr>
              <w:t>SDLP</w:t>
            </w:r>
          </w:p>
        </w:tc>
        <w:tc>
          <w:tcPr>
            <w:tcW w:w="1379" w:type="dxa"/>
          </w:tcPr>
          <w:p w14:paraId="067C661A" w14:textId="1468FE01" w:rsidR="000C7D5E" w:rsidRPr="00E057AD" w:rsidRDefault="00C43E54" w:rsidP="000C7D5E">
            <w:pPr>
              <w:rPr>
                <w:sz w:val="22"/>
                <w:szCs w:val="22"/>
              </w:rPr>
            </w:pPr>
            <w:r>
              <w:rPr>
                <w:sz w:val="22"/>
                <w:szCs w:val="22"/>
              </w:rPr>
              <w:t>14,026</w:t>
            </w:r>
          </w:p>
        </w:tc>
        <w:tc>
          <w:tcPr>
            <w:tcW w:w="1107" w:type="dxa"/>
          </w:tcPr>
          <w:p w14:paraId="6D659EC0" w14:textId="1AE538F1" w:rsidR="000C7D5E" w:rsidRPr="00E057AD" w:rsidRDefault="00C43E54" w:rsidP="000C7D5E">
            <w:pPr>
              <w:rPr>
                <w:sz w:val="22"/>
                <w:szCs w:val="22"/>
              </w:rPr>
            </w:pPr>
            <w:r>
              <w:rPr>
                <w:sz w:val="22"/>
                <w:szCs w:val="22"/>
              </w:rPr>
              <w:t>41.0%</w:t>
            </w:r>
          </w:p>
        </w:tc>
        <w:tc>
          <w:tcPr>
            <w:tcW w:w="280" w:type="dxa"/>
          </w:tcPr>
          <w:p w14:paraId="6E882B80" w14:textId="77777777" w:rsidR="000C7D5E" w:rsidRPr="00E057AD" w:rsidRDefault="000C7D5E" w:rsidP="000C7D5E">
            <w:pPr>
              <w:rPr>
                <w:sz w:val="22"/>
                <w:szCs w:val="22"/>
              </w:rPr>
            </w:pPr>
          </w:p>
        </w:tc>
        <w:tc>
          <w:tcPr>
            <w:tcW w:w="1877" w:type="dxa"/>
          </w:tcPr>
          <w:p w14:paraId="78F9C229" w14:textId="77777777" w:rsidR="000C7D5E" w:rsidRPr="004C5FB9" w:rsidRDefault="000C7D5E" w:rsidP="000C7D5E">
            <w:pPr>
              <w:rPr>
                <w:b/>
                <w:sz w:val="22"/>
                <w:szCs w:val="22"/>
              </w:rPr>
            </w:pPr>
            <w:r w:rsidRPr="004C5FB9">
              <w:rPr>
                <w:b/>
                <w:sz w:val="22"/>
                <w:szCs w:val="22"/>
              </w:rPr>
              <w:t>Combined Nat</w:t>
            </w:r>
          </w:p>
        </w:tc>
        <w:tc>
          <w:tcPr>
            <w:tcW w:w="1293" w:type="dxa"/>
          </w:tcPr>
          <w:p w14:paraId="209A980E" w14:textId="4E61338C" w:rsidR="000C7D5E" w:rsidRPr="002F200F" w:rsidRDefault="00C43E54" w:rsidP="000C7D5E">
            <w:pPr>
              <w:rPr>
                <w:sz w:val="22"/>
                <w:szCs w:val="22"/>
              </w:rPr>
            </w:pPr>
            <w:r>
              <w:rPr>
                <w:sz w:val="22"/>
                <w:szCs w:val="22"/>
              </w:rPr>
              <w:t>36.4%</w:t>
            </w:r>
          </w:p>
        </w:tc>
        <w:tc>
          <w:tcPr>
            <w:tcW w:w="1134" w:type="dxa"/>
          </w:tcPr>
          <w:p w14:paraId="65C81FFC" w14:textId="77777777" w:rsidR="000C7D5E" w:rsidRPr="004C5FB9" w:rsidRDefault="000C7D5E" w:rsidP="000C7D5E">
            <w:pPr>
              <w:rPr>
                <w:b/>
                <w:sz w:val="22"/>
                <w:szCs w:val="22"/>
              </w:rPr>
            </w:pPr>
            <w:r w:rsidRPr="004C5FB9">
              <w:rPr>
                <w:b/>
                <w:sz w:val="22"/>
                <w:szCs w:val="22"/>
              </w:rPr>
              <w:t>SDLP</w:t>
            </w:r>
          </w:p>
        </w:tc>
        <w:tc>
          <w:tcPr>
            <w:tcW w:w="1275" w:type="dxa"/>
          </w:tcPr>
          <w:p w14:paraId="497FEAA7" w14:textId="0EAB6B23" w:rsidR="000C7D5E" w:rsidRPr="00E057AD" w:rsidRDefault="00C43E54" w:rsidP="000C7D5E">
            <w:pPr>
              <w:rPr>
                <w:sz w:val="22"/>
                <w:szCs w:val="22"/>
              </w:rPr>
            </w:pPr>
            <w:r>
              <w:rPr>
                <w:sz w:val="22"/>
                <w:szCs w:val="22"/>
              </w:rPr>
              <w:t>7,718</w:t>
            </w:r>
          </w:p>
        </w:tc>
        <w:tc>
          <w:tcPr>
            <w:tcW w:w="1275" w:type="dxa"/>
          </w:tcPr>
          <w:p w14:paraId="4B59D5EB" w14:textId="6139E69E" w:rsidR="000C7D5E" w:rsidRPr="00E057AD" w:rsidRDefault="00C43E54" w:rsidP="000C7D5E">
            <w:pPr>
              <w:rPr>
                <w:sz w:val="22"/>
                <w:szCs w:val="22"/>
              </w:rPr>
            </w:pPr>
            <w:r>
              <w:rPr>
                <w:sz w:val="22"/>
                <w:szCs w:val="22"/>
              </w:rPr>
              <w:t>23.9%</w:t>
            </w:r>
          </w:p>
        </w:tc>
      </w:tr>
      <w:tr w:rsidR="000C7D5E" w14:paraId="55BA4EC2" w14:textId="77777777" w:rsidTr="000C7D5E">
        <w:tc>
          <w:tcPr>
            <w:tcW w:w="1951" w:type="dxa"/>
          </w:tcPr>
          <w:p w14:paraId="0669E151" w14:textId="16F26A63" w:rsidR="000C7D5E" w:rsidRPr="004C5FB9" w:rsidRDefault="00C43E54" w:rsidP="000C7D5E">
            <w:pPr>
              <w:rPr>
                <w:b/>
                <w:sz w:val="22"/>
                <w:szCs w:val="22"/>
              </w:rPr>
            </w:pPr>
            <w:r>
              <w:rPr>
                <w:b/>
                <w:sz w:val="22"/>
                <w:szCs w:val="22"/>
              </w:rPr>
              <w:t>Combined Un</w:t>
            </w:r>
          </w:p>
        </w:tc>
        <w:tc>
          <w:tcPr>
            <w:tcW w:w="1134" w:type="dxa"/>
          </w:tcPr>
          <w:p w14:paraId="26F59614" w14:textId="1F5EC4F4" w:rsidR="000C7D5E" w:rsidRPr="00E057AD" w:rsidRDefault="00C43E54" w:rsidP="000C7D5E">
            <w:pPr>
              <w:rPr>
                <w:sz w:val="22"/>
                <w:szCs w:val="22"/>
              </w:rPr>
            </w:pPr>
            <w:r>
              <w:rPr>
                <w:sz w:val="22"/>
                <w:szCs w:val="22"/>
              </w:rPr>
              <w:t>41.0%</w:t>
            </w:r>
          </w:p>
        </w:tc>
        <w:tc>
          <w:tcPr>
            <w:tcW w:w="1152" w:type="dxa"/>
          </w:tcPr>
          <w:p w14:paraId="368B32D7" w14:textId="77777777" w:rsidR="000C7D5E" w:rsidRPr="004C5FB9" w:rsidRDefault="000C7D5E" w:rsidP="000C7D5E">
            <w:pPr>
              <w:rPr>
                <w:b/>
                <w:sz w:val="22"/>
                <w:szCs w:val="22"/>
              </w:rPr>
            </w:pPr>
            <w:r w:rsidRPr="004C5FB9">
              <w:rPr>
                <w:b/>
                <w:sz w:val="22"/>
                <w:szCs w:val="22"/>
              </w:rPr>
              <w:t>ALL</w:t>
            </w:r>
          </w:p>
        </w:tc>
        <w:tc>
          <w:tcPr>
            <w:tcW w:w="1379" w:type="dxa"/>
          </w:tcPr>
          <w:p w14:paraId="152A3714" w14:textId="0098C6BB" w:rsidR="000C7D5E" w:rsidRPr="00E057AD" w:rsidRDefault="00C43E54" w:rsidP="000C7D5E">
            <w:pPr>
              <w:tabs>
                <w:tab w:val="left" w:pos="930"/>
              </w:tabs>
              <w:rPr>
                <w:sz w:val="22"/>
                <w:szCs w:val="22"/>
              </w:rPr>
            </w:pPr>
            <w:r>
              <w:rPr>
                <w:sz w:val="22"/>
                <w:szCs w:val="22"/>
              </w:rPr>
              <w:t>5,114</w:t>
            </w:r>
          </w:p>
        </w:tc>
        <w:tc>
          <w:tcPr>
            <w:tcW w:w="1107" w:type="dxa"/>
          </w:tcPr>
          <w:p w14:paraId="0F8FACFF" w14:textId="000CA2D8" w:rsidR="000C7D5E" w:rsidRPr="00E057AD" w:rsidRDefault="00C43E54" w:rsidP="000C7D5E">
            <w:pPr>
              <w:rPr>
                <w:sz w:val="22"/>
                <w:szCs w:val="22"/>
              </w:rPr>
            </w:pPr>
            <w:r>
              <w:rPr>
                <w:sz w:val="22"/>
                <w:szCs w:val="22"/>
              </w:rPr>
              <w:t>15.0%</w:t>
            </w:r>
          </w:p>
        </w:tc>
        <w:tc>
          <w:tcPr>
            <w:tcW w:w="280" w:type="dxa"/>
          </w:tcPr>
          <w:p w14:paraId="15EC64FE" w14:textId="77777777" w:rsidR="000C7D5E" w:rsidRPr="00E057AD" w:rsidRDefault="000C7D5E" w:rsidP="000C7D5E">
            <w:pPr>
              <w:rPr>
                <w:sz w:val="22"/>
                <w:szCs w:val="22"/>
              </w:rPr>
            </w:pPr>
          </w:p>
        </w:tc>
        <w:tc>
          <w:tcPr>
            <w:tcW w:w="1877" w:type="dxa"/>
          </w:tcPr>
          <w:p w14:paraId="28EB1A26" w14:textId="34AA5328" w:rsidR="000C7D5E" w:rsidRPr="004C5FB9" w:rsidRDefault="00C43E54" w:rsidP="000C7D5E">
            <w:pPr>
              <w:rPr>
                <w:b/>
                <w:sz w:val="22"/>
                <w:szCs w:val="22"/>
              </w:rPr>
            </w:pPr>
            <w:r>
              <w:rPr>
                <w:b/>
                <w:sz w:val="22"/>
                <w:szCs w:val="22"/>
              </w:rPr>
              <w:t>Combined Un</w:t>
            </w:r>
          </w:p>
        </w:tc>
        <w:tc>
          <w:tcPr>
            <w:tcW w:w="1293" w:type="dxa"/>
          </w:tcPr>
          <w:p w14:paraId="5E56EE48" w14:textId="0544E539" w:rsidR="000C7D5E" w:rsidRPr="00E057AD" w:rsidRDefault="000C7D5E" w:rsidP="000C7D5E">
            <w:pPr>
              <w:rPr>
                <w:sz w:val="22"/>
                <w:szCs w:val="22"/>
              </w:rPr>
            </w:pPr>
            <w:r>
              <w:rPr>
                <w:sz w:val="22"/>
                <w:szCs w:val="22"/>
              </w:rPr>
              <w:t xml:space="preserve"> </w:t>
            </w:r>
            <w:r w:rsidR="00C43E54">
              <w:rPr>
                <w:sz w:val="22"/>
                <w:szCs w:val="22"/>
              </w:rPr>
              <w:t>38.6%</w:t>
            </w:r>
            <w:r w:rsidR="007F05B3">
              <w:rPr>
                <w:sz w:val="22"/>
                <w:szCs w:val="22"/>
              </w:rPr>
              <w:t>*</w:t>
            </w:r>
          </w:p>
        </w:tc>
        <w:tc>
          <w:tcPr>
            <w:tcW w:w="1134" w:type="dxa"/>
          </w:tcPr>
          <w:p w14:paraId="48002F20" w14:textId="77777777" w:rsidR="000C7D5E" w:rsidRPr="004C5FB9" w:rsidRDefault="000C7D5E" w:rsidP="000C7D5E">
            <w:pPr>
              <w:rPr>
                <w:b/>
                <w:sz w:val="22"/>
                <w:szCs w:val="22"/>
              </w:rPr>
            </w:pPr>
            <w:r w:rsidRPr="004C5FB9">
              <w:rPr>
                <w:b/>
                <w:sz w:val="22"/>
                <w:szCs w:val="22"/>
              </w:rPr>
              <w:t>ALL</w:t>
            </w:r>
          </w:p>
        </w:tc>
        <w:tc>
          <w:tcPr>
            <w:tcW w:w="1275" w:type="dxa"/>
          </w:tcPr>
          <w:p w14:paraId="4A1CB8D7" w14:textId="0551317D" w:rsidR="000C7D5E" w:rsidRPr="00E057AD" w:rsidRDefault="00C43E54" w:rsidP="000C7D5E">
            <w:pPr>
              <w:rPr>
                <w:sz w:val="22"/>
                <w:szCs w:val="22"/>
              </w:rPr>
            </w:pPr>
            <w:r>
              <w:rPr>
                <w:sz w:val="22"/>
                <w:szCs w:val="22"/>
              </w:rPr>
              <w:t>6,390</w:t>
            </w:r>
          </w:p>
        </w:tc>
        <w:tc>
          <w:tcPr>
            <w:tcW w:w="1275" w:type="dxa"/>
          </w:tcPr>
          <w:p w14:paraId="4AEBDE41" w14:textId="16E44614" w:rsidR="000C7D5E" w:rsidRPr="00E057AD" w:rsidRDefault="00C43E54" w:rsidP="000C7D5E">
            <w:pPr>
              <w:rPr>
                <w:sz w:val="22"/>
                <w:szCs w:val="22"/>
              </w:rPr>
            </w:pPr>
            <w:r>
              <w:rPr>
                <w:sz w:val="22"/>
                <w:szCs w:val="22"/>
              </w:rPr>
              <w:t>19.8%</w:t>
            </w:r>
          </w:p>
        </w:tc>
      </w:tr>
    </w:tbl>
    <w:p w14:paraId="11B6950B" w14:textId="766CD59F" w:rsidR="00C43E54" w:rsidRPr="0084413F" w:rsidRDefault="007F05B3" w:rsidP="000C7D5E">
      <w:pPr>
        <w:rPr>
          <w:sz w:val="19"/>
          <w:szCs w:val="19"/>
        </w:rPr>
      </w:pPr>
      <w:r>
        <w:rPr>
          <w:sz w:val="19"/>
          <w:szCs w:val="19"/>
        </w:rPr>
        <w:t>*I</w:t>
      </w:r>
      <w:r w:rsidR="00C43E54" w:rsidRPr="00AC5957">
        <w:rPr>
          <w:sz w:val="19"/>
          <w:szCs w:val="19"/>
        </w:rPr>
        <w:t>ncludes DUP, UUP and UKIP vote totals.</w:t>
      </w:r>
    </w:p>
    <w:p w14:paraId="484C19B1" w14:textId="77777777" w:rsidR="007F05B3" w:rsidRPr="007F05B3" w:rsidRDefault="007F05B3" w:rsidP="000C7D5E">
      <w:pPr>
        <w:rPr>
          <w:b/>
          <w:i/>
          <w:sz w:val="6"/>
          <w:szCs w:val="6"/>
        </w:rPr>
      </w:pPr>
    </w:p>
    <w:p w14:paraId="4382FDB2" w14:textId="77777777" w:rsidR="000C7D5E" w:rsidRPr="004C5FB9" w:rsidRDefault="000C7D5E" w:rsidP="000C7D5E">
      <w:pPr>
        <w:rPr>
          <w:b/>
          <w:i/>
        </w:rPr>
      </w:pPr>
      <w:r w:rsidRPr="004C5FB9">
        <w:rPr>
          <w:b/>
          <w:i/>
        </w:rPr>
        <w:t>Key Questions:</w:t>
      </w:r>
    </w:p>
    <w:p w14:paraId="3C859DFE" w14:textId="77777777" w:rsidR="00C43E54" w:rsidRDefault="000C7D5E" w:rsidP="00C43E54">
      <w:pPr>
        <w:pStyle w:val="ListParagraph"/>
        <w:numPr>
          <w:ilvl w:val="0"/>
          <w:numId w:val="1"/>
        </w:numPr>
      </w:pPr>
      <w:r>
        <w:t xml:space="preserve"> </w:t>
      </w:r>
      <w:r w:rsidR="00C43E54">
        <w:t>The Combined Unionist and Nationalist turnout figures should be fascinating. The nationalist side in particular is fiercely competitive, given Sinn Fein’s decision to run probably their most popular politician in the north against an MP with a formidable record for turning the vote out on the day.</w:t>
      </w:r>
    </w:p>
    <w:p w14:paraId="6D0AE985" w14:textId="77777777" w:rsidR="00C43E54" w:rsidRDefault="00C43E54" w:rsidP="00C43E54">
      <w:pPr>
        <w:pStyle w:val="ListParagraph"/>
        <w:numPr>
          <w:ilvl w:val="0"/>
          <w:numId w:val="1"/>
        </w:numPr>
      </w:pPr>
      <w:r>
        <w:t xml:space="preserve">The unionist vote breakdown will be as intriguing. Alliance’s decision to select Paula Bradshaw, the UCUNF candidate here in </w:t>
      </w:r>
      <w:proofErr w:type="gramStart"/>
      <w:r>
        <w:t>2010,</w:t>
      </w:r>
      <w:proofErr w:type="gramEnd"/>
      <w:r>
        <w:t xml:space="preserve"> means that the unionist vote could split between Bell, McCune and, to a lesser extent, Stoker, whilst also shedding some votes to Bradshaw.</w:t>
      </w:r>
    </w:p>
    <w:p w14:paraId="134B6DB5" w14:textId="4DA97957" w:rsidR="000C7D5E" w:rsidRDefault="00AC5957" w:rsidP="000C7D5E">
      <w:pPr>
        <w:pStyle w:val="ListParagraph"/>
        <w:numPr>
          <w:ilvl w:val="0"/>
          <w:numId w:val="1"/>
        </w:numPr>
      </w:pPr>
      <w:r>
        <w:t xml:space="preserve">There’s a sense that Bell and </w:t>
      </w:r>
      <w:proofErr w:type="spellStart"/>
      <w:r>
        <w:t>O’Muilleo</w:t>
      </w:r>
      <w:r w:rsidR="002B5014">
        <w:t>i</w:t>
      </w:r>
      <w:r>
        <w:t>r</w:t>
      </w:r>
      <w:proofErr w:type="spellEnd"/>
      <w:r>
        <w:t xml:space="preserve"> have played their hands well, whilst McDonnell has been quiet- at least in terms of media coverage. Whether or not a ‘perfect storm’ develops which lifts Bell across the line remains to be seen, though South Belfast’s more liberal nature could dash DUP hopes of reclaiming South Belfast for unionism.</w:t>
      </w:r>
    </w:p>
    <w:p w14:paraId="4FBC7CA3" w14:textId="77777777" w:rsidR="000C7D5E" w:rsidRPr="004C5FB9" w:rsidRDefault="000C7D5E" w:rsidP="000C7D5E">
      <w:pPr>
        <w:pStyle w:val="ListParagraph"/>
        <w:numPr>
          <w:ilvl w:val="0"/>
          <w:numId w:val="1"/>
        </w:numPr>
        <w:rPr>
          <w:b/>
        </w:rPr>
      </w:pPr>
      <w:r w:rsidRPr="004C5FB9">
        <w:rPr>
          <w:b/>
        </w:rPr>
        <w:t xml:space="preserve">Assembly Watch: </w:t>
      </w:r>
    </w:p>
    <w:p w14:paraId="64530D28" w14:textId="614F277A" w:rsidR="000C7D5E" w:rsidRDefault="000C7D5E" w:rsidP="0084413F">
      <w:pPr>
        <w:pStyle w:val="ListParagraph"/>
        <w:numPr>
          <w:ilvl w:val="1"/>
          <w:numId w:val="1"/>
        </w:numPr>
      </w:pPr>
      <w:r>
        <w:t xml:space="preserve"> </w:t>
      </w:r>
      <w:r w:rsidR="00AC5957">
        <w:t>There are five parties with a</w:t>
      </w:r>
      <w:r w:rsidR="007F05B3">
        <w:t>round</w:t>
      </w:r>
      <w:r w:rsidR="00AC5957">
        <w:t xml:space="preserve"> quota. The sixth seat, currently held by the SDLP, will almost definitely fall to either the DUP or SDLP, depending on the respective unionist/ nationalist turnouts next year. This election might give an indication of whether or not the trend of unionist turnout outstripping that of nationalists will continue.</w:t>
      </w:r>
    </w:p>
    <w:p w14:paraId="612CA5AD" w14:textId="77777777" w:rsidR="000C7D5E" w:rsidRPr="004C5FB9" w:rsidRDefault="000C7D5E" w:rsidP="000C7D5E">
      <w:pPr>
        <w:jc w:val="center"/>
        <w:rPr>
          <w:b/>
        </w:rPr>
      </w:pPr>
      <w:r w:rsidRPr="004C5FB9">
        <w:rPr>
          <w:b/>
        </w:rPr>
        <w:t>2015 RESULTS</w:t>
      </w:r>
    </w:p>
    <w:p w14:paraId="08DCB824" w14:textId="77777777" w:rsidR="000C7D5E" w:rsidRPr="00E057AD" w:rsidRDefault="000C7D5E" w:rsidP="000C7D5E">
      <w:pPr>
        <w:rPr>
          <w:sz w:val="6"/>
          <w:szCs w:val="6"/>
        </w:rPr>
      </w:pPr>
    </w:p>
    <w:tbl>
      <w:tblPr>
        <w:tblStyle w:val="TableGrid"/>
        <w:tblW w:w="0" w:type="auto"/>
        <w:jc w:val="center"/>
        <w:tblLook w:val="04A0" w:firstRow="1" w:lastRow="0" w:firstColumn="1" w:lastColumn="0" w:noHBand="0" w:noVBand="1"/>
      </w:tblPr>
      <w:tblGrid>
        <w:gridCol w:w="2395"/>
        <w:gridCol w:w="1387"/>
        <w:gridCol w:w="1416"/>
        <w:gridCol w:w="1692"/>
        <w:gridCol w:w="1359"/>
        <w:gridCol w:w="1704"/>
        <w:gridCol w:w="1704"/>
      </w:tblGrid>
      <w:tr w:rsidR="000C7D5E" w14:paraId="7B189C61" w14:textId="77777777" w:rsidTr="000C7D5E">
        <w:trPr>
          <w:trHeight w:val="379"/>
          <w:jc w:val="center"/>
        </w:trPr>
        <w:tc>
          <w:tcPr>
            <w:tcW w:w="3782" w:type="dxa"/>
            <w:gridSpan w:val="2"/>
          </w:tcPr>
          <w:p w14:paraId="1690EBD6" w14:textId="77777777" w:rsidR="000C7D5E" w:rsidRPr="00E057AD" w:rsidRDefault="000C7D5E" w:rsidP="000C7D5E">
            <w:pPr>
              <w:rPr>
                <w:b/>
              </w:rPr>
            </w:pPr>
            <w:r>
              <w:rPr>
                <w:b/>
              </w:rPr>
              <w:t>Westminster 2015</w:t>
            </w:r>
          </w:p>
        </w:tc>
        <w:tc>
          <w:tcPr>
            <w:tcW w:w="1416" w:type="dxa"/>
          </w:tcPr>
          <w:p w14:paraId="50B43168" w14:textId="77777777" w:rsidR="000C7D5E" w:rsidRDefault="000C7D5E" w:rsidP="000C7D5E"/>
        </w:tc>
        <w:tc>
          <w:tcPr>
            <w:tcW w:w="1692" w:type="dxa"/>
          </w:tcPr>
          <w:p w14:paraId="2BD83341" w14:textId="77777777" w:rsidR="000C7D5E" w:rsidRPr="004C5FB9" w:rsidRDefault="000C7D5E" w:rsidP="000C7D5E">
            <w:pPr>
              <w:rPr>
                <w:b/>
              </w:rPr>
            </w:pPr>
            <w:r w:rsidRPr="004C5FB9">
              <w:rPr>
                <w:b/>
              </w:rPr>
              <w:t>Votes</w:t>
            </w:r>
          </w:p>
        </w:tc>
        <w:tc>
          <w:tcPr>
            <w:tcW w:w="1359" w:type="dxa"/>
          </w:tcPr>
          <w:p w14:paraId="2033219A" w14:textId="77777777" w:rsidR="000C7D5E" w:rsidRPr="004C5FB9" w:rsidRDefault="000C7D5E" w:rsidP="000C7D5E">
            <w:pPr>
              <w:rPr>
                <w:b/>
              </w:rPr>
            </w:pPr>
            <w:r w:rsidRPr="004C5FB9">
              <w:rPr>
                <w:b/>
              </w:rPr>
              <w:t>% Vote</w:t>
            </w:r>
          </w:p>
        </w:tc>
        <w:tc>
          <w:tcPr>
            <w:tcW w:w="1704" w:type="dxa"/>
          </w:tcPr>
          <w:p w14:paraId="649CD461" w14:textId="77777777" w:rsidR="000C7D5E" w:rsidRPr="004C5FB9" w:rsidRDefault="000C7D5E" w:rsidP="000C7D5E">
            <w:pPr>
              <w:rPr>
                <w:b/>
              </w:rPr>
            </w:pPr>
            <w:r w:rsidRPr="004C5FB9">
              <w:rPr>
                <w:b/>
              </w:rPr>
              <w:t>+/-  (2010)</w:t>
            </w:r>
          </w:p>
        </w:tc>
        <w:tc>
          <w:tcPr>
            <w:tcW w:w="1704" w:type="dxa"/>
          </w:tcPr>
          <w:p w14:paraId="6F8C795B" w14:textId="77777777" w:rsidR="000C7D5E" w:rsidRPr="004C5FB9" w:rsidRDefault="000C7D5E" w:rsidP="000C7D5E">
            <w:pPr>
              <w:rPr>
                <w:b/>
              </w:rPr>
            </w:pPr>
            <w:r w:rsidRPr="004C5FB9">
              <w:rPr>
                <w:b/>
              </w:rPr>
              <w:t>+/- (2011)</w:t>
            </w:r>
          </w:p>
        </w:tc>
      </w:tr>
      <w:tr w:rsidR="000C7D5E" w14:paraId="3AD5CA59" w14:textId="77777777" w:rsidTr="000C7D5E">
        <w:trPr>
          <w:trHeight w:val="332"/>
          <w:jc w:val="center"/>
        </w:trPr>
        <w:tc>
          <w:tcPr>
            <w:tcW w:w="2395" w:type="dxa"/>
          </w:tcPr>
          <w:p w14:paraId="7A342D0C" w14:textId="77777777" w:rsidR="000C7D5E" w:rsidRPr="004C5FB9" w:rsidRDefault="000C7D5E" w:rsidP="000C7D5E">
            <w:pPr>
              <w:rPr>
                <w:b/>
                <w:sz w:val="22"/>
                <w:szCs w:val="22"/>
              </w:rPr>
            </w:pPr>
            <w:r w:rsidRPr="004C5FB9">
              <w:rPr>
                <w:b/>
                <w:sz w:val="22"/>
                <w:szCs w:val="22"/>
              </w:rPr>
              <w:t>Turnout %</w:t>
            </w:r>
          </w:p>
        </w:tc>
        <w:tc>
          <w:tcPr>
            <w:tcW w:w="1387" w:type="dxa"/>
          </w:tcPr>
          <w:p w14:paraId="3EB11048" w14:textId="77777777" w:rsidR="000C7D5E" w:rsidRPr="00E057AD" w:rsidRDefault="000C7D5E" w:rsidP="000C7D5E">
            <w:pPr>
              <w:rPr>
                <w:sz w:val="22"/>
                <w:szCs w:val="22"/>
              </w:rPr>
            </w:pPr>
          </w:p>
        </w:tc>
        <w:tc>
          <w:tcPr>
            <w:tcW w:w="1416" w:type="dxa"/>
          </w:tcPr>
          <w:p w14:paraId="29CA7BCA" w14:textId="77777777" w:rsidR="000C7D5E" w:rsidRPr="004C5FB9" w:rsidRDefault="000C7D5E" w:rsidP="000C7D5E">
            <w:pPr>
              <w:rPr>
                <w:b/>
                <w:sz w:val="22"/>
                <w:szCs w:val="22"/>
              </w:rPr>
            </w:pPr>
            <w:r w:rsidRPr="004C5FB9">
              <w:rPr>
                <w:b/>
                <w:sz w:val="22"/>
                <w:szCs w:val="22"/>
              </w:rPr>
              <w:t>DUP</w:t>
            </w:r>
          </w:p>
        </w:tc>
        <w:tc>
          <w:tcPr>
            <w:tcW w:w="1692" w:type="dxa"/>
          </w:tcPr>
          <w:p w14:paraId="57FBC1DC" w14:textId="77777777" w:rsidR="000C7D5E" w:rsidRPr="00E057AD" w:rsidRDefault="000C7D5E" w:rsidP="000C7D5E">
            <w:pPr>
              <w:rPr>
                <w:sz w:val="22"/>
                <w:szCs w:val="22"/>
              </w:rPr>
            </w:pPr>
          </w:p>
        </w:tc>
        <w:tc>
          <w:tcPr>
            <w:tcW w:w="1359" w:type="dxa"/>
          </w:tcPr>
          <w:p w14:paraId="7048E7B7" w14:textId="77777777" w:rsidR="000C7D5E" w:rsidRPr="00E057AD" w:rsidRDefault="000C7D5E" w:rsidP="000C7D5E">
            <w:pPr>
              <w:rPr>
                <w:sz w:val="22"/>
                <w:szCs w:val="22"/>
              </w:rPr>
            </w:pPr>
          </w:p>
        </w:tc>
        <w:tc>
          <w:tcPr>
            <w:tcW w:w="1704" w:type="dxa"/>
          </w:tcPr>
          <w:p w14:paraId="37EE4CAB" w14:textId="77777777" w:rsidR="000C7D5E" w:rsidRPr="00E057AD" w:rsidRDefault="000C7D5E" w:rsidP="000C7D5E">
            <w:pPr>
              <w:rPr>
                <w:sz w:val="22"/>
                <w:szCs w:val="22"/>
              </w:rPr>
            </w:pPr>
          </w:p>
        </w:tc>
        <w:tc>
          <w:tcPr>
            <w:tcW w:w="1704" w:type="dxa"/>
          </w:tcPr>
          <w:p w14:paraId="4C001942" w14:textId="77777777" w:rsidR="000C7D5E" w:rsidRPr="00E057AD" w:rsidRDefault="000C7D5E" w:rsidP="000C7D5E">
            <w:pPr>
              <w:rPr>
                <w:sz w:val="22"/>
                <w:szCs w:val="22"/>
              </w:rPr>
            </w:pPr>
          </w:p>
        </w:tc>
      </w:tr>
      <w:tr w:rsidR="000C7D5E" w14:paraId="310C42B6" w14:textId="77777777" w:rsidTr="000C7D5E">
        <w:trPr>
          <w:trHeight w:val="357"/>
          <w:jc w:val="center"/>
        </w:trPr>
        <w:tc>
          <w:tcPr>
            <w:tcW w:w="2395" w:type="dxa"/>
          </w:tcPr>
          <w:p w14:paraId="36C09C36" w14:textId="77777777" w:rsidR="000C7D5E" w:rsidRPr="004C5FB9" w:rsidRDefault="000C7D5E" w:rsidP="000C7D5E">
            <w:pPr>
              <w:rPr>
                <w:b/>
                <w:sz w:val="22"/>
                <w:szCs w:val="22"/>
              </w:rPr>
            </w:pPr>
            <w:r w:rsidRPr="004C5FB9">
              <w:rPr>
                <w:b/>
                <w:sz w:val="22"/>
                <w:szCs w:val="22"/>
              </w:rPr>
              <w:t xml:space="preserve"> </w:t>
            </w:r>
            <w:r w:rsidRPr="004C5FB9">
              <w:rPr>
                <w:b/>
                <w:sz w:val="19"/>
                <w:szCs w:val="19"/>
              </w:rPr>
              <w:t>Turnout Valid Votes</w:t>
            </w:r>
          </w:p>
        </w:tc>
        <w:tc>
          <w:tcPr>
            <w:tcW w:w="1387" w:type="dxa"/>
          </w:tcPr>
          <w:p w14:paraId="1635A254" w14:textId="77777777" w:rsidR="000C7D5E" w:rsidRPr="00E057AD" w:rsidRDefault="000C7D5E" w:rsidP="000C7D5E">
            <w:pPr>
              <w:rPr>
                <w:sz w:val="22"/>
                <w:szCs w:val="22"/>
              </w:rPr>
            </w:pPr>
          </w:p>
        </w:tc>
        <w:tc>
          <w:tcPr>
            <w:tcW w:w="1416" w:type="dxa"/>
          </w:tcPr>
          <w:p w14:paraId="22A13AC6" w14:textId="77777777" w:rsidR="000C7D5E" w:rsidRPr="004C5FB9" w:rsidRDefault="000C7D5E" w:rsidP="000C7D5E">
            <w:pPr>
              <w:rPr>
                <w:b/>
                <w:sz w:val="22"/>
                <w:szCs w:val="22"/>
              </w:rPr>
            </w:pPr>
            <w:r w:rsidRPr="004C5FB9">
              <w:rPr>
                <w:b/>
                <w:sz w:val="22"/>
                <w:szCs w:val="22"/>
              </w:rPr>
              <w:t>UUP</w:t>
            </w:r>
          </w:p>
        </w:tc>
        <w:tc>
          <w:tcPr>
            <w:tcW w:w="1692" w:type="dxa"/>
          </w:tcPr>
          <w:p w14:paraId="1E5871A2" w14:textId="77777777" w:rsidR="000C7D5E" w:rsidRPr="00E057AD" w:rsidRDefault="000C7D5E" w:rsidP="000C7D5E">
            <w:pPr>
              <w:rPr>
                <w:sz w:val="22"/>
                <w:szCs w:val="22"/>
              </w:rPr>
            </w:pPr>
          </w:p>
        </w:tc>
        <w:tc>
          <w:tcPr>
            <w:tcW w:w="1359" w:type="dxa"/>
          </w:tcPr>
          <w:p w14:paraId="420C1411" w14:textId="77777777" w:rsidR="000C7D5E" w:rsidRPr="00E057AD" w:rsidRDefault="000C7D5E" w:rsidP="000C7D5E">
            <w:pPr>
              <w:rPr>
                <w:sz w:val="22"/>
                <w:szCs w:val="22"/>
              </w:rPr>
            </w:pPr>
          </w:p>
        </w:tc>
        <w:tc>
          <w:tcPr>
            <w:tcW w:w="1704" w:type="dxa"/>
          </w:tcPr>
          <w:p w14:paraId="646A9D33" w14:textId="77777777" w:rsidR="000C7D5E" w:rsidRPr="00E057AD" w:rsidRDefault="000C7D5E" w:rsidP="000C7D5E">
            <w:pPr>
              <w:rPr>
                <w:sz w:val="22"/>
                <w:szCs w:val="22"/>
              </w:rPr>
            </w:pPr>
          </w:p>
        </w:tc>
        <w:tc>
          <w:tcPr>
            <w:tcW w:w="1704" w:type="dxa"/>
          </w:tcPr>
          <w:p w14:paraId="691DA33D" w14:textId="77777777" w:rsidR="000C7D5E" w:rsidRPr="00E057AD" w:rsidRDefault="000C7D5E" w:rsidP="000C7D5E">
            <w:pPr>
              <w:rPr>
                <w:sz w:val="22"/>
                <w:szCs w:val="22"/>
              </w:rPr>
            </w:pPr>
          </w:p>
        </w:tc>
      </w:tr>
      <w:tr w:rsidR="000C7D5E" w14:paraId="591EC851" w14:textId="77777777" w:rsidTr="000C7D5E">
        <w:trPr>
          <w:trHeight w:val="332"/>
          <w:jc w:val="center"/>
        </w:trPr>
        <w:tc>
          <w:tcPr>
            <w:tcW w:w="2395" w:type="dxa"/>
          </w:tcPr>
          <w:p w14:paraId="3E681B01" w14:textId="77777777" w:rsidR="000C7D5E" w:rsidRPr="004C5FB9" w:rsidRDefault="000C7D5E" w:rsidP="000C7D5E">
            <w:pPr>
              <w:rPr>
                <w:b/>
                <w:sz w:val="22"/>
                <w:szCs w:val="22"/>
              </w:rPr>
            </w:pPr>
          </w:p>
        </w:tc>
        <w:tc>
          <w:tcPr>
            <w:tcW w:w="1387" w:type="dxa"/>
          </w:tcPr>
          <w:p w14:paraId="3AE0DBDE" w14:textId="77777777" w:rsidR="000C7D5E" w:rsidRPr="00E057AD" w:rsidRDefault="000C7D5E" w:rsidP="000C7D5E">
            <w:pPr>
              <w:rPr>
                <w:sz w:val="22"/>
                <w:szCs w:val="22"/>
              </w:rPr>
            </w:pPr>
          </w:p>
        </w:tc>
        <w:tc>
          <w:tcPr>
            <w:tcW w:w="1416" w:type="dxa"/>
          </w:tcPr>
          <w:p w14:paraId="5F5F99B4" w14:textId="77777777" w:rsidR="000C7D5E" w:rsidRPr="004C5FB9" w:rsidRDefault="000C7D5E" w:rsidP="000C7D5E">
            <w:pPr>
              <w:rPr>
                <w:b/>
                <w:sz w:val="22"/>
                <w:szCs w:val="22"/>
              </w:rPr>
            </w:pPr>
            <w:r w:rsidRPr="004C5FB9">
              <w:rPr>
                <w:b/>
                <w:sz w:val="22"/>
                <w:szCs w:val="22"/>
              </w:rPr>
              <w:t>SF</w:t>
            </w:r>
          </w:p>
        </w:tc>
        <w:tc>
          <w:tcPr>
            <w:tcW w:w="1692" w:type="dxa"/>
          </w:tcPr>
          <w:p w14:paraId="71988839" w14:textId="77777777" w:rsidR="000C7D5E" w:rsidRPr="00E057AD" w:rsidRDefault="000C7D5E" w:rsidP="000C7D5E">
            <w:pPr>
              <w:rPr>
                <w:sz w:val="22"/>
                <w:szCs w:val="22"/>
              </w:rPr>
            </w:pPr>
          </w:p>
        </w:tc>
        <w:tc>
          <w:tcPr>
            <w:tcW w:w="1359" w:type="dxa"/>
          </w:tcPr>
          <w:p w14:paraId="03AED9E3" w14:textId="77777777" w:rsidR="000C7D5E" w:rsidRPr="00E057AD" w:rsidRDefault="000C7D5E" w:rsidP="000C7D5E">
            <w:pPr>
              <w:rPr>
                <w:sz w:val="22"/>
                <w:szCs w:val="22"/>
              </w:rPr>
            </w:pPr>
          </w:p>
        </w:tc>
        <w:tc>
          <w:tcPr>
            <w:tcW w:w="1704" w:type="dxa"/>
          </w:tcPr>
          <w:p w14:paraId="65E99196" w14:textId="77777777" w:rsidR="000C7D5E" w:rsidRPr="00E057AD" w:rsidRDefault="000C7D5E" w:rsidP="000C7D5E">
            <w:pPr>
              <w:rPr>
                <w:sz w:val="22"/>
                <w:szCs w:val="22"/>
              </w:rPr>
            </w:pPr>
          </w:p>
        </w:tc>
        <w:tc>
          <w:tcPr>
            <w:tcW w:w="1704" w:type="dxa"/>
          </w:tcPr>
          <w:p w14:paraId="4C830334" w14:textId="77777777" w:rsidR="000C7D5E" w:rsidRPr="00E057AD" w:rsidRDefault="000C7D5E" w:rsidP="000C7D5E">
            <w:pPr>
              <w:rPr>
                <w:sz w:val="22"/>
                <w:szCs w:val="22"/>
              </w:rPr>
            </w:pPr>
          </w:p>
        </w:tc>
      </w:tr>
      <w:tr w:rsidR="000C7D5E" w14:paraId="2B4B3ED9" w14:textId="77777777" w:rsidTr="000C7D5E">
        <w:trPr>
          <w:trHeight w:val="357"/>
          <w:jc w:val="center"/>
        </w:trPr>
        <w:tc>
          <w:tcPr>
            <w:tcW w:w="2395" w:type="dxa"/>
          </w:tcPr>
          <w:p w14:paraId="0CF7B0E2" w14:textId="77777777" w:rsidR="000C7D5E" w:rsidRPr="004C5FB9" w:rsidRDefault="000C7D5E" w:rsidP="000C7D5E">
            <w:pPr>
              <w:rPr>
                <w:b/>
                <w:sz w:val="22"/>
                <w:szCs w:val="22"/>
              </w:rPr>
            </w:pPr>
            <w:r w:rsidRPr="004C5FB9">
              <w:rPr>
                <w:b/>
                <w:sz w:val="22"/>
                <w:szCs w:val="22"/>
              </w:rPr>
              <w:t>Combined  Nat</w:t>
            </w:r>
          </w:p>
        </w:tc>
        <w:tc>
          <w:tcPr>
            <w:tcW w:w="1387" w:type="dxa"/>
          </w:tcPr>
          <w:p w14:paraId="15497F55" w14:textId="77777777" w:rsidR="000C7D5E" w:rsidRPr="00E057AD" w:rsidRDefault="000C7D5E" w:rsidP="000C7D5E">
            <w:pPr>
              <w:rPr>
                <w:sz w:val="22"/>
                <w:szCs w:val="22"/>
              </w:rPr>
            </w:pPr>
          </w:p>
        </w:tc>
        <w:tc>
          <w:tcPr>
            <w:tcW w:w="1416" w:type="dxa"/>
          </w:tcPr>
          <w:p w14:paraId="3FA6A051" w14:textId="77777777" w:rsidR="000C7D5E" w:rsidRPr="004C5FB9" w:rsidRDefault="000C7D5E" w:rsidP="000C7D5E">
            <w:pPr>
              <w:rPr>
                <w:b/>
                <w:sz w:val="22"/>
                <w:szCs w:val="22"/>
              </w:rPr>
            </w:pPr>
            <w:r w:rsidRPr="004C5FB9">
              <w:rPr>
                <w:b/>
                <w:sz w:val="22"/>
                <w:szCs w:val="22"/>
              </w:rPr>
              <w:t>SDLP</w:t>
            </w:r>
          </w:p>
        </w:tc>
        <w:tc>
          <w:tcPr>
            <w:tcW w:w="1692" w:type="dxa"/>
          </w:tcPr>
          <w:p w14:paraId="7661255B" w14:textId="77777777" w:rsidR="000C7D5E" w:rsidRPr="00E057AD" w:rsidRDefault="000C7D5E" w:rsidP="000C7D5E">
            <w:pPr>
              <w:rPr>
                <w:sz w:val="22"/>
                <w:szCs w:val="22"/>
              </w:rPr>
            </w:pPr>
          </w:p>
        </w:tc>
        <w:tc>
          <w:tcPr>
            <w:tcW w:w="1359" w:type="dxa"/>
          </w:tcPr>
          <w:p w14:paraId="07E2FD69" w14:textId="77777777" w:rsidR="000C7D5E" w:rsidRPr="00E057AD" w:rsidRDefault="000C7D5E" w:rsidP="000C7D5E">
            <w:pPr>
              <w:rPr>
                <w:sz w:val="22"/>
                <w:szCs w:val="22"/>
              </w:rPr>
            </w:pPr>
          </w:p>
        </w:tc>
        <w:tc>
          <w:tcPr>
            <w:tcW w:w="1704" w:type="dxa"/>
          </w:tcPr>
          <w:p w14:paraId="2A20679C" w14:textId="77777777" w:rsidR="000C7D5E" w:rsidRPr="00E057AD" w:rsidRDefault="000C7D5E" w:rsidP="000C7D5E">
            <w:pPr>
              <w:rPr>
                <w:sz w:val="22"/>
                <w:szCs w:val="22"/>
              </w:rPr>
            </w:pPr>
          </w:p>
        </w:tc>
        <w:tc>
          <w:tcPr>
            <w:tcW w:w="1704" w:type="dxa"/>
          </w:tcPr>
          <w:p w14:paraId="38338392" w14:textId="77777777" w:rsidR="000C7D5E" w:rsidRPr="00E057AD" w:rsidRDefault="000C7D5E" w:rsidP="000C7D5E">
            <w:pPr>
              <w:rPr>
                <w:sz w:val="22"/>
                <w:szCs w:val="22"/>
              </w:rPr>
            </w:pPr>
          </w:p>
        </w:tc>
      </w:tr>
      <w:tr w:rsidR="000C7D5E" w14:paraId="7465A129" w14:textId="77777777" w:rsidTr="000C7D5E">
        <w:trPr>
          <w:trHeight w:val="357"/>
          <w:jc w:val="center"/>
        </w:trPr>
        <w:tc>
          <w:tcPr>
            <w:tcW w:w="2395" w:type="dxa"/>
          </w:tcPr>
          <w:p w14:paraId="00B6D743" w14:textId="5B1AB00F" w:rsidR="000C7D5E" w:rsidRPr="004C5FB9" w:rsidRDefault="00D2127D" w:rsidP="000C7D5E">
            <w:pPr>
              <w:rPr>
                <w:b/>
                <w:sz w:val="22"/>
                <w:szCs w:val="22"/>
              </w:rPr>
            </w:pPr>
            <w:r>
              <w:rPr>
                <w:b/>
                <w:sz w:val="22"/>
                <w:szCs w:val="22"/>
              </w:rPr>
              <w:t>Combined Un</w:t>
            </w:r>
            <w:bookmarkStart w:id="0" w:name="_GoBack"/>
            <w:bookmarkEnd w:id="0"/>
          </w:p>
        </w:tc>
        <w:tc>
          <w:tcPr>
            <w:tcW w:w="1387" w:type="dxa"/>
          </w:tcPr>
          <w:p w14:paraId="016CE34F" w14:textId="77777777" w:rsidR="000C7D5E" w:rsidRPr="00E057AD" w:rsidRDefault="000C7D5E" w:rsidP="000C7D5E">
            <w:pPr>
              <w:rPr>
                <w:sz w:val="22"/>
                <w:szCs w:val="22"/>
              </w:rPr>
            </w:pPr>
          </w:p>
        </w:tc>
        <w:tc>
          <w:tcPr>
            <w:tcW w:w="1416" w:type="dxa"/>
          </w:tcPr>
          <w:p w14:paraId="4959097E" w14:textId="77777777" w:rsidR="000C7D5E" w:rsidRPr="004C5FB9" w:rsidRDefault="000C7D5E" w:rsidP="000C7D5E">
            <w:pPr>
              <w:rPr>
                <w:b/>
                <w:sz w:val="22"/>
                <w:szCs w:val="22"/>
              </w:rPr>
            </w:pPr>
            <w:r w:rsidRPr="004C5FB9">
              <w:rPr>
                <w:b/>
                <w:sz w:val="22"/>
                <w:szCs w:val="22"/>
              </w:rPr>
              <w:t>ALL</w:t>
            </w:r>
          </w:p>
        </w:tc>
        <w:tc>
          <w:tcPr>
            <w:tcW w:w="1692" w:type="dxa"/>
          </w:tcPr>
          <w:p w14:paraId="77CE0A29" w14:textId="77777777" w:rsidR="000C7D5E" w:rsidRPr="00E057AD" w:rsidRDefault="000C7D5E" w:rsidP="000C7D5E">
            <w:pPr>
              <w:tabs>
                <w:tab w:val="left" w:pos="930"/>
              </w:tabs>
              <w:rPr>
                <w:sz w:val="22"/>
                <w:szCs w:val="22"/>
              </w:rPr>
            </w:pPr>
          </w:p>
        </w:tc>
        <w:tc>
          <w:tcPr>
            <w:tcW w:w="1359" w:type="dxa"/>
          </w:tcPr>
          <w:p w14:paraId="3668C141" w14:textId="77777777" w:rsidR="000C7D5E" w:rsidRPr="00E057AD" w:rsidRDefault="000C7D5E" w:rsidP="000C7D5E">
            <w:pPr>
              <w:rPr>
                <w:sz w:val="22"/>
                <w:szCs w:val="22"/>
              </w:rPr>
            </w:pPr>
          </w:p>
        </w:tc>
        <w:tc>
          <w:tcPr>
            <w:tcW w:w="1704" w:type="dxa"/>
          </w:tcPr>
          <w:p w14:paraId="6BCAA5EA" w14:textId="77777777" w:rsidR="000C7D5E" w:rsidRPr="00E057AD" w:rsidRDefault="000C7D5E" w:rsidP="000C7D5E">
            <w:pPr>
              <w:rPr>
                <w:sz w:val="22"/>
                <w:szCs w:val="22"/>
              </w:rPr>
            </w:pPr>
          </w:p>
        </w:tc>
        <w:tc>
          <w:tcPr>
            <w:tcW w:w="1704" w:type="dxa"/>
          </w:tcPr>
          <w:p w14:paraId="584BF0E7" w14:textId="77777777" w:rsidR="000C7D5E" w:rsidRPr="00E057AD" w:rsidRDefault="000C7D5E" w:rsidP="000C7D5E">
            <w:pPr>
              <w:rPr>
                <w:sz w:val="22"/>
                <w:szCs w:val="22"/>
              </w:rPr>
            </w:pPr>
          </w:p>
        </w:tc>
      </w:tr>
    </w:tbl>
    <w:p w14:paraId="79E49A87" w14:textId="36F97749" w:rsidR="000C7D5E" w:rsidRDefault="00603ED9" w:rsidP="002B5014">
      <w:pPr>
        <w:jc w:val="center"/>
        <w:rPr>
          <w:b/>
        </w:rPr>
      </w:pPr>
      <w:r w:rsidRPr="00603ED9">
        <w:rPr>
          <w:b/>
        </w:rPr>
        <w:lastRenderedPageBreak/>
        <w:t>Constituency Profiles</w:t>
      </w:r>
    </w:p>
    <w:p w14:paraId="56C35E08" w14:textId="77777777" w:rsidR="00A05831" w:rsidRPr="00A05831" w:rsidRDefault="00A05831" w:rsidP="00A05831">
      <w:pPr>
        <w:jc w:val="center"/>
        <w:rPr>
          <w:b/>
          <w:sz w:val="12"/>
          <w:szCs w:val="12"/>
        </w:rPr>
      </w:pPr>
    </w:p>
    <w:p w14:paraId="759CD495" w14:textId="51B6395C" w:rsidR="00A05831" w:rsidRDefault="00A05831" w:rsidP="00A05831">
      <w:pPr>
        <w:jc w:val="center"/>
        <w:rPr>
          <w:b/>
          <w:sz w:val="32"/>
          <w:szCs w:val="32"/>
          <w:u w:val="single"/>
        </w:rPr>
      </w:pPr>
      <w:r w:rsidRPr="00A05831">
        <w:rPr>
          <w:b/>
          <w:sz w:val="32"/>
          <w:szCs w:val="32"/>
          <w:u w:val="single"/>
        </w:rPr>
        <w:t>The ‘Safe’ Seats</w:t>
      </w:r>
    </w:p>
    <w:p w14:paraId="1FFB2A0E" w14:textId="77777777" w:rsidR="00A05831" w:rsidRPr="00A05831" w:rsidRDefault="00A05831" w:rsidP="00A05831">
      <w:pPr>
        <w:jc w:val="center"/>
        <w:rPr>
          <w:b/>
          <w:sz w:val="32"/>
          <w:szCs w:val="32"/>
          <w:u w:val="single"/>
        </w:rPr>
      </w:pPr>
    </w:p>
    <w:p w14:paraId="1B61FCD2" w14:textId="471C66E2" w:rsidR="00603ED9" w:rsidRDefault="00603ED9" w:rsidP="000C7D5E">
      <w:pPr>
        <w:rPr>
          <w:b/>
        </w:rPr>
      </w:pPr>
      <w:r>
        <w:rPr>
          <w:b/>
        </w:rPr>
        <w:t xml:space="preserve">West Belfast: </w:t>
      </w:r>
      <w:r w:rsidR="00C05AD4">
        <w:rPr>
          <w:b/>
        </w:rPr>
        <w:t xml:space="preserve"> </w:t>
      </w:r>
      <w:r w:rsidR="00C05AD4" w:rsidRPr="00C05AD4">
        <w:t xml:space="preserve">Sinn Fein’s share of the vote at Westminster and Assembly elections in West Belfast has remained consistently between 66%-70% this century, so retaining that vote share will remain the party’s objective as it is crucial to securing the five constituency MLA seats next year. </w:t>
      </w:r>
      <w:r w:rsidRPr="00603ED9">
        <w:t>Watch for the performance of the P</w:t>
      </w:r>
      <w:r w:rsidR="00C05AD4">
        <w:t xml:space="preserve">eople </w:t>
      </w:r>
      <w:r w:rsidRPr="00603ED9">
        <w:t>B</w:t>
      </w:r>
      <w:r w:rsidR="00C05AD4">
        <w:t xml:space="preserve">efore </w:t>
      </w:r>
      <w:r w:rsidRPr="00603ED9">
        <w:t>P</w:t>
      </w:r>
      <w:r w:rsidR="00C05AD4">
        <w:t>rofit</w:t>
      </w:r>
      <w:r w:rsidRPr="00603ED9">
        <w:t xml:space="preserve"> candidate, Gerry Carroll. He has the potential, in the medium term, to attract votes from dissident and disaffected republicans, as well as the Left in this constituency. If he can gain up to 10%, then an Assembly seat becomes a distinct possibility. If the SDLP vote continues to languish in and around 13% or even increases, their seat remains safe. But if Carroll starts to pose a challenge to the SDLP on first preferences, then he could seize the SDLP seat, though the 5</w:t>
      </w:r>
      <w:r w:rsidRPr="00603ED9">
        <w:rPr>
          <w:vertAlign w:val="superscript"/>
        </w:rPr>
        <w:t>th</w:t>
      </w:r>
      <w:r w:rsidRPr="00603ED9">
        <w:t xml:space="preserve"> Sinn Fein MLA seat could also be the one to go in that scenario, not least due to unionist transfers likely propelling the SDLP above Sinn Fein and the PBP candidate.</w:t>
      </w:r>
    </w:p>
    <w:p w14:paraId="02D64E35" w14:textId="77777777" w:rsidR="00603ED9" w:rsidRDefault="00603ED9" w:rsidP="000C7D5E">
      <w:pPr>
        <w:rPr>
          <w:b/>
        </w:rPr>
      </w:pPr>
    </w:p>
    <w:p w14:paraId="23FC7F14" w14:textId="070BE62F" w:rsidR="00603ED9" w:rsidRDefault="00603ED9" w:rsidP="000C7D5E">
      <w:pPr>
        <w:rPr>
          <w:b/>
        </w:rPr>
      </w:pPr>
      <w:r>
        <w:rPr>
          <w:b/>
        </w:rPr>
        <w:t xml:space="preserve">Lagan Valley: </w:t>
      </w:r>
      <w:r w:rsidR="00415462" w:rsidRPr="00415462">
        <w:t>The margin of Donaldson’s victory will be the primary interest, given how the DUP turned the 53.1% share of the popular vote in 2011 into four Assembly seats. The UUP will be looking to increase party share to 25%+, which would set them up to challenge for a second Assembly seat. Alliance will look to retain the 11-13% share of the vote, whilst nationalism will hope to break through the 10% mark collectively in terms of the combined SDLP- Sinn Fein vote.</w:t>
      </w:r>
    </w:p>
    <w:p w14:paraId="28A3E5ED" w14:textId="77777777" w:rsidR="00603ED9" w:rsidRDefault="00603ED9" w:rsidP="000C7D5E">
      <w:pPr>
        <w:rPr>
          <w:b/>
        </w:rPr>
      </w:pPr>
    </w:p>
    <w:p w14:paraId="6D6FFD6F" w14:textId="2EE44051" w:rsidR="00603ED9" w:rsidRDefault="00603ED9" w:rsidP="000C7D5E">
      <w:pPr>
        <w:rPr>
          <w:b/>
        </w:rPr>
      </w:pPr>
      <w:r>
        <w:rPr>
          <w:b/>
        </w:rPr>
        <w:t>North Down:</w:t>
      </w:r>
      <w:r w:rsidR="00415462">
        <w:rPr>
          <w:b/>
        </w:rPr>
        <w:t xml:space="preserve"> </w:t>
      </w:r>
      <w:r w:rsidR="00415462" w:rsidRPr="00C05AD4">
        <w:t>Although the DUP are comfortably the largest political party in the constituency- with 44%+ gained in 2011, a full 26% ahead of the second placed party, Alliance, such is the popularity of Independent Sylvia Hermon that her re-election is being taken as a racing certainty. Hermon’s margin of victory over the DUP candidate in 2005 (Peter Weir) was almost 5,000 votes, or 15% (the DUP did not stand in 2010), so of primary interest will be if the DUP can run Hermon close enough to make this a battleground constituency next time around. The UUP are not standing this time</w:t>
      </w:r>
      <w:r w:rsidR="00C05AD4" w:rsidRPr="00C05AD4">
        <w:t>, whilst Alliance will be hoping to hold on to as much as possible of the 18% of the vote that lumped for the party in 2011, though tactical voting for Hermon has hit the party hard at Westminster elections, and this will be expected to be the same this time around- a similar pattern experienced by the Greens. Not since the 2003 Assembly elections has the combined nationalist vote exceeded 5% in North Down.</w:t>
      </w:r>
    </w:p>
    <w:p w14:paraId="7C5A841B" w14:textId="77777777" w:rsidR="00603ED9" w:rsidRDefault="00603ED9" w:rsidP="000C7D5E">
      <w:pPr>
        <w:rPr>
          <w:b/>
        </w:rPr>
      </w:pPr>
    </w:p>
    <w:p w14:paraId="696CD1C4" w14:textId="54D55C29" w:rsidR="00603ED9" w:rsidRDefault="00603ED9" w:rsidP="000C7D5E">
      <w:pPr>
        <w:rPr>
          <w:b/>
        </w:rPr>
      </w:pPr>
      <w:r>
        <w:rPr>
          <w:b/>
        </w:rPr>
        <w:t>East Antrim:</w:t>
      </w:r>
      <w:r w:rsidR="00C05AD4">
        <w:rPr>
          <w:b/>
        </w:rPr>
        <w:t xml:space="preserve"> </w:t>
      </w:r>
      <w:r w:rsidR="00DB6505" w:rsidRPr="00DB6505">
        <w:t xml:space="preserve">The DUP’s margin of victory will indicate whether a UUP challenge will be credibly mounted for a second MLA seat next year. The 23.7% taken in 2010 by the UCUNF (UUP) candidate, Rodney McCune, shrunk to a paltry 16.9% by 2011 for the UUP, and returning a figure matching or exceeding that of McCune would be crucial in order to mount a challenge for that second MLA seat. </w:t>
      </w:r>
      <w:r w:rsidR="00C05AD4" w:rsidRPr="00DB6505">
        <w:t xml:space="preserve">Nationalism secured an MLA seat here for the first time in 2011, and retaining in excess of the 12.8% vote share claimed collectively by Sinn Fein and the SDLP in 2011 will be important to consolidating that seat, with Oliver McMullan looking to consolidate his overall vote </w:t>
      </w:r>
      <w:r w:rsidR="00C05AD4" w:rsidRPr="00DB6505">
        <w:lastRenderedPageBreak/>
        <w:t>share and build towards a 10%+ share of the overall vote.</w:t>
      </w:r>
      <w:r w:rsidR="00DB6505" w:rsidRPr="00DB6505">
        <w:t xml:space="preserve"> The consistency of the Alliance support is noteworthy, even with the boundary changes taking effect from 2010. In 3 of the last 4 constituency wide elections here- 2005, 2007 &amp; 2011- Alliance took between 15-16%, with that pattern only broken in 2010, when the party vote slumped to 11%. Naturally, the party will hope the trend of taking 15%+ will continue this time.</w:t>
      </w:r>
      <w:r w:rsidR="00DB6505">
        <w:t xml:space="preserve"> The TUV will hope to match or exceed the 6% taken in 2010, which would be an increase on the 4.6% secured in the 2011 Assembly election here.</w:t>
      </w:r>
    </w:p>
    <w:p w14:paraId="0EB84909" w14:textId="77777777" w:rsidR="00603ED9" w:rsidRDefault="00603ED9" w:rsidP="000C7D5E">
      <w:pPr>
        <w:rPr>
          <w:b/>
        </w:rPr>
      </w:pPr>
    </w:p>
    <w:p w14:paraId="1C28B574" w14:textId="608F00D7" w:rsidR="00603ED9" w:rsidRPr="003D066E" w:rsidRDefault="00603ED9" w:rsidP="000C7D5E">
      <w:r>
        <w:rPr>
          <w:b/>
        </w:rPr>
        <w:t>North Antrim:</w:t>
      </w:r>
      <w:r w:rsidR="003D066E">
        <w:rPr>
          <w:b/>
        </w:rPr>
        <w:t xml:space="preserve"> </w:t>
      </w:r>
      <w:r w:rsidR="003D066E" w:rsidRPr="003D066E">
        <w:t xml:space="preserve">The DUP has taken in excess of 45% of the vote in every constituency wide election here this century. The party increased its vote share to 47.6% in 2011, up from 46.4% in 2010, and matching that will be vital to ensuring the third Assembly seat does not become vulnerable to a challenge from either an SDLP candidate or a second UUP or TUV candidate. For the latter to happen, either unionist challenger would need to considerably improve on the vote share to date: both parties took just under 12% in 2011, more than 10% less than the 22.2% needed by the UUP to claim a second seat here in 1998- the last time that happened, and then it was at the expense of the Sinn Fein candidate, with the DUP also claiming three seats. The TUV took 16.8% with Jim </w:t>
      </w:r>
      <w:proofErr w:type="spellStart"/>
      <w:r w:rsidR="003D066E" w:rsidRPr="003D066E">
        <w:t>Allister</w:t>
      </w:r>
      <w:proofErr w:type="spellEnd"/>
      <w:r w:rsidR="003D066E" w:rsidRPr="003D066E">
        <w:t xml:space="preserve"> here in 2010, and will hope to claw back some of the vote lost between 2010 and 2011 this time around. The 24.4% share of the vote secured by the combined nationalist parties in 2011 was not enough to see the SDLP claim a seat, and the party will hope to take the vote share over the 10% threshold to give them a chance of competing for the seat next year,, whilst Sinn Fein will be seeking to further consolidate upon the 15.3% share taken in 2011.</w:t>
      </w:r>
    </w:p>
    <w:p w14:paraId="60C5E081" w14:textId="77777777" w:rsidR="00603ED9" w:rsidRDefault="00603ED9" w:rsidP="000C7D5E">
      <w:pPr>
        <w:rPr>
          <w:b/>
        </w:rPr>
      </w:pPr>
    </w:p>
    <w:p w14:paraId="72CD4E7E" w14:textId="1CAF7675" w:rsidR="00603ED9" w:rsidRPr="00A62C24" w:rsidRDefault="00603ED9" w:rsidP="000C7D5E">
      <w:proofErr w:type="spellStart"/>
      <w:r>
        <w:rPr>
          <w:b/>
        </w:rPr>
        <w:t>Strangford</w:t>
      </w:r>
      <w:proofErr w:type="spellEnd"/>
      <w:r>
        <w:rPr>
          <w:b/>
        </w:rPr>
        <w:t>:</w:t>
      </w:r>
      <w:r w:rsidR="001F11F4">
        <w:rPr>
          <w:b/>
        </w:rPr>
        <w:t xml:space="preserve"> </w:t>
      </w:r>
      <w:r w:rsidR="00A62C24" w:rsidRPr="00A62C24">
        <w:t>The DUP will look to match the 45.9% taken in 2010 by Jim Shannon, which was increased upon as a vote share in 2011 to almost 49%, whilst the UUP will be hoping to take closer to the almost 28% secured in 2010 than the just over 20% won in 2011. Then, it appeared that Alliance voters tactically voted for Nesbitt in 2010, but returned to the fold in 2011. Alliance will be keen to hold onto the 2011 vote share of 14.4%, as opposed to the 8.7% of 2010, and the absence of any real discussion of an upset here in 2015 should help them with that objective. P</w:t>
      </w:r>
      <w:r w:rsidR="001F11F4" w:rsidRPr="00A62C24">
        <w:t>oor nationalist turnout has meant that a seat has remained unclaimed here, and it will be interesting to see if the combined nationalist vote share can top the 12%</w:t>
      </w:r>
      <w:r w:rsidR="00A62C24" w:rsidRPr="00A62C24">
        <w:t xml:space="preserve"> for the first time, setting up a challenge next year.</w:t>
      </w:r>
    </w:p>
    <w:p w14:paraId="103E2CEE" w14:textId="06608B1C" w:rsidR="00603ED9" w:rsidRDefault="00603ED9" w:rsidP="000C7D5E">
      <w:pPr>
        <w:rPr>
          <w:b/>
        </w:rPr>
      </w:pPr>
    </w:p>
    <w:p w14:paraId="40C55E94" w14:textId="229674EE" w:rsidR="00603ED9" w:rsidRDefault="00603ED9" w:rsidP="000C7D5E">
      <w:pPr>
        <w:rPr>
          <w:b/>
        </w:rPr>
      </w:pPr>
      <w:r>
        <w:rPr>
          <w:b/>
        </w:rPr>
        <w:t>South Down:</w:t>
      </w:r>
      <w:r w:rsidR="00415981">
        <w:rPr>
          <w:b/>
        </w:rPr>
        <w:t xml:space="preserve"> </w:t>
      </w:r>
      <w:r w:rsidR="00415981" w:rsidRPr="00A05831">
        <w:t>Margaret Ritchie will be returned in the SDLP’s safest constituency, but her margin of victory will be the primary point of interest. Ritchie secured 48.5% in 2010 for the SDLP, a vote share which fell significantly to just under 36% in 2011, and it will be interesting to see if her percent figure ends up closer to the 2010 or 2011 tally. The 30.9% of the vote taken in 2011 was Sinn Fein’s highest ever in the constituency, and the party will look to further build on that, making inroads into SDLP territory in the process. For unionism, the key interest will be to see if the Wells scandals and resignation will have a detrimental impact upon his vote. Not since 2003 have the UUP outp</w:t>
      </w:r>
      <w:r w:rsidR="00A05831" w:rsidRPr="00A05831">
        <w:t xml:space="preserve">olled the DUP in South Down, though the gap between the parties in 2010 was 1.3% and in 2011 had increased to 1.9%. UKIP’s Henry Reilly claimed 5.6% in 2011, and retaining this or building further into the support of rival unionists will remain </w:t>
      </w:r>
      <w:r w:rsidR="00A05831" w:rsidRPr="00A05831">
        <w:lastRenderedPageBreak/>
        <w:t>his objective.</w:t>
      </w:r>
      <w:r w:rsidR="00A05831">
        <w:t xml:space="preserve"> Watch for tactical voting from unionists: in 2010, unionists accounted for 19.4% of the votes; in 2011 this rose to 28.7% of the overall vote, suggesting that Ritchie received a significant degree of support from unionists in her bid to keep ahead of Sinn Fein.</w:t>
      </w:r>
    </w:p>
    <w:p w14:paraId="6ECA3073" w14:textId="77777777" w:rsidR="00603ED9" w:rsidRDefault="00603ED9" w:rsidP="000C7D5E">
      <w:pPr>
        <w:rPr>
          <w:b/>
        </w:rPr>
      </w:pPr>
    </w:p>
    <w:p w14:paraId="0256826C" w14:textId="0A36F801" w:rsidR="00603ED9" w:rsidRDefault="00603ED9" w:rsidP="000C7D5E">
      <w:pPr>
        <w:rPr>
          <w:b/>
        </w:rPr>
      </w:pPr>
      <w:r>
        <w:rPr>
          <w:b/>
        </w:rPr>
        <w:t>Mid Ulster:</w:t>
      </w:r>
      <w:r w:rsidR="00A05831">
        <w:rPr>
          <w:b/>
        </w:rPr>
        <w:t xml:space="preserve"> </w:t>
      </w:r>
      <w:r w:rsidR="00A05831" w:rsidRPr="00F5118C">
        <w:t>Sinn Fein have not taken less than 45.5% in constituency wide elections this century here. Matching the just under 47% taken in the 2013 by-election will remain the target in order to secure the three MLA seats. Contrastingly, the SDLP will hope to build on the 17.4% taken in that by election, which represented a 3% gain on its 2010 and 2011 returns</w:t>
      </w:r>
      <w:r w:rsidR="00F5118C" w:rsidRPr="00F5118C">
        <w:t>. Taking in excess of 20% will be crucial to lay the foundations for a challenge for a 2</w:t>
      </w:r>
      <w:r w:rsidR="00F5118C" w:rsidRPr="00F5118C">
        <w:rPr>
          <w:vertAlign w:val="superscript"/>
        </w:rPr>
        <w:t>nd</w:t>
      </w:r>
      <w:r w:rsidR="00F5118C" w:rsidRPr="00F5118C">
        <w:t xml:space="preserve"> MLA seat for the SDLP. The unionist battle will see the DUP seek to match the 16.7% taken in 2011, whilst the UUP will hope to build on the 11% secured in 2010- which dropped to 10.3% in 2011. The TUV claimed 7.3% in 2010, though this fell to 4.9% in 2011, so it will be interesting to see if the party can reclaim some of the vote support share lost in between those two elections.</w:t>
      </w:r>
    </w:p>
    <w:p w14:paraId="4BD61F55" w14:textId="77777777" w:rsidR="00603ED9" w:rsidRDefault="00603ED9" w:rsidP="000C7D5E">
      <w:pPr>
        <w:rPr>
          <w:b/>
        </w:rPr>
      </w:pPr>
    </w:p>
    <w:p w14:paraId="018E06F4" w14:textId="46C79712" w:rsidR="00603ED9" w:rsidRPr="00FA566E" w:rsidRDefault="00603ED9" w:rsidP="000C7D5E">
      <w:r>
        <w:rPr>
          <w:b/>
        </w:rPr>
        <w:t>West Tyrone:</w:t>
      </w:r>
      <w:r w:rsidR="00FE259C">
        <w:rPr>
          <w:b/>
        </w:rPr>
        <w:t xml:space="preserve"> </w:t>
      </w:r>
      <w:r w:rsidR="00FE259C" w:rsidRPr="00FA566E">
        <w:t xml:space="preserve">Sinn Fein secured in excess of 50% of the vote in this constituency for the first time in 2011, </w:t>
      </w:r>
      <w:r w:rsidR="00896C1B" w:rsidRPr="00FA566E">
        <w:t xml:space="preserve">and there is little to suggest that the party won’t secure in the region again this time to make the 3 Assembly seats look fairly safe for next year. The SDLP vote in this constituency has not topped 14.6% since </w:t>
      </w:r>
      <w:proofErr w:type="spellStart"/>
      <w:r w:rsidR="00896C1B" w:rsidRPr="00FA566E">
        <w:t>Brid</w:t>
      </w:r>
      <w:proofErr w:type="spellEnd"/>
      <w:r w:rsidR="00896C1B" w:rsidRPr="00FA566E">
        <w:t xml:space="preserve"> Rodgers claimed 28.7% in 2001, and the party would hope for signs that it was finally beginning to claw back support from Sinn Fein- in which case, the SDLP would hope for a marked advance on the 14% taken in 2010. The DUP came close to claiming both unionist seats in the 2011 Assembly election, with its 23% share more than doubling the 10.4% taken by the UUP, and both parties’ objectives will focus on either further widening (DUP) or reducing (UUP) that gap with next year’s election in mind.</w:t>
      </w:r>
    </w:p>
    <w:p w14:paraId="7CCA6F27" w14:textId="77777777" w:rsidR="00603ED9" w:rsidRDefault="00603ED9" w:rsidP="000C7D5E">
      <w:pPr>
        <w:rPr>
          <w:b/>
        </w:rPr>
      </w:pPr>
    </w:p>
    <w:p w14:paraId="7D17352F" w14:textId="296E9481" w:rsidR="00603ED9" w:rsidRPr="00E42AAA" w:rsidRDefault="00603ED9" w:rsidP="000C7D5E">
      <w:r>
        <w:rPr>
          <w:b/>
        </w:rPr>
        <w:t>East Derry:</w:t>
      </w:r>
      <w:r w:rsidR="00E42AAA">
        <w:rPr>
          <w:b/>
        </w:rPr>
        <w:t xml:space="preserve"> </w:t>
      </w:r>
      <w:r w:rsidR="00275606" w:rsidRPr="00553C8B">
        <w:t xml:space="preserve">The UUP were badly stung in 2011 in this constituency when the Independent candidate, David </w:t>
      </w:r>
      <w:proofErr w:type="spellStart"/>
      <w:r w:rsidR="00275606" w:rsidRPr="00553C8B">
        <w:t>McClarty</w:t>
      </w:r>
      <w:proofErr w:type="gramStart"/>
      <w:r w:rsidR="00275606" w:rsidRPr="00553C8B">
        <w:t>,claimed</w:t>
      </w:r>
      <w:proofErr w:type="spellEnd"/>
      <w:proofErr w:type="gramEnd"/>
      <w:r w:rsidR="00275606" w:rsidRPr="00553C8B">
        <w:t xml:space="preserve"> the party’s only seat in the Assembly. They will be seeking to reestablish the 17.4% support gained in 2010, and perhaps build on that towards the 20% figure. The DUP</w:t>
      </w:r>
      <w:r w:rsidR="00553C8B" w:rsidRPr="00553C8B">
        <w:t xml:space="preserve"> share in 2010 was 34.6%, and this increased to 36.9% by 2011. However, the absence of a TUV candidate in 2015, as well as David </w:t>
      </w:r>
      <w:proofErr w:type="spellStart"/>
      <w:r w:rsidR="00553C8B" w:rsidRPr="00553C8B">
        <w:t>McClarty</w:t>
      </w:r>
      <w:proofErr w:type="spellEnd"/>
      <w:r w:rsidR="00553C8B" w:rsidRPr="00553C8B">
        <w:t>, means that both unionist parties will fight over the additional unionist votes to be claimed.</w:t>
      </w:r>
      <w:r w:rsidR="00275606" w:rsidRPr="00553C8B">
        <w:t xml:space="preserve">  </w:t>
      </w:r>
      <w:r w:rsidR="00E42AAA" w:rsidRPr="00553C8B">
        <w:t>The 34.8</w:t>
      </w:r>
      <w:r w:rsidR="00FA566E" w:rsidRPr="00553C8B">
        <w:t xml:space="preserve">% share of </w:t>
      </w:r>
      <w:r w:rsidR="00E42AAA" w:rsidRPr="00553C8B">
        <w:t xml:space="preserve">the </w:t>
      </w:r>
      <w:r w:rsidR="00FA566E" w:rsidRPr="00553C8B">
        <w:t>vote taken by the combined nationalist parties</w:t>
      </w:r>
      <w:r w:rsidR="00E42AAA" w:rsidRPr="00553C8B">
        <w:t xml:space="preserve"> in 2010 was increased to 36.0% in 2011. It will be interesting to see if the combined nationalist share can increase again, bringing it towards the 40% threshold, and whether or not Sinn Fein can further open up the gap of 6.2% it held over the SDLP in 2011.</w:t>
      </w:r>
      <w:r w:rsidR="00E42AAA" w:rsidRPr="00E42AAA">
        <w:t xml:space="preserve"> </w:t>
      </w:r>
    </w:p>
    <w:p w14:paraId="520917F7" w14:textId="77777777" w:rsidR="000C7D5E" w:rsidRDefault="000C7D5E" w:rsidP="000C7D5E"/>
    <w:p w14:paraId="41E9405D" w14:textId="77777777" w:rsidR="000C7D5E" w:rsidRDefault="000C7D5E" w:rsidP="004C5FB9"/>
    <w:p w14:paraId="2C56FD43" w14:textId="77777777" w:rsidR="000C7D5E" w:rsidRDefault="000C7D5E" w:rsidP="004C5FB9"/>
    <w:p w14:paraId="203EC623" w14:textId="77777777" w:rsidR="000C7D5E" w:rsidRDefault="000C7D5E" w:rsidP="004C5FB9"/>
    <w:p w14:paraId="2343FB8B" w14:textId="77777777" w:rsidR="000C7D5E" w:rsidRDefault="000C7D5E" w:rsidP="004C5FB9"/>
    <w:p w14:paraId="0215BA46" w14:textId="77777777" w:rsidR="000C7D5E" w:rsidRDefault="000C7D5E" w:rsidP="004C5FB9"/>
    <w:p w14:paraId="1697BA71" w14:textId="77777777" w:rsidR="000C7D5E" w:rsidRDefault="000C7D5E" w:rsidP="004C5FB9"/>
    <w:p w14:paraId="55D83E91" w14:textId="77777777" w:rsidR="000C7D5E" w:rsidRDefault="000C7D5E" w:rsidP="004C5FB9"/>
    <w:p w14:paraId="63E53663" w14:textId="77777777" w:rsidR="00126A7D" w:rsidRDefault="00126A7D" w:rsidP="004C5FB9"/>
    <w:p w14:paraId="6B645B83" w14:textId="77777777" w:rsidR="00126A7D" w:rsidRDefault="00126A7D" w:rsidP="004C5FB9"/>
    <w:sectPr w:rsidR="00126A7D" w:rsidSect="004C5FB9">
      <w:pgSz w:w="16840" w:h="11900" w:orient="landscape"/>
      <w:pgMar w:top="1276" w:right="1440" w:bottom="141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B7223"/>
    <w:multiLevelType w:val="hybridMultilevel"/>
    <w:tmpl w:val="02A84F4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C34242"/>
    <w:multiLevelType w:val="hybridMultilevel"/>
    <w:tmpl w:val="D216470A"/>
    <w:lvl w:ilvl="0" w:tplc="AFA2524E">
      <w:start w:val="2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673144"/>
    <w:multiLevelType w:val="hybridMultilevel"/>
    <w:tmpl w:val="8974B39C"/>
    <w:lvl w:ilvl="0" w:tplc="F13E74AC">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530CD1"/>
    <w:multiLevelType w:val="hybridMultilevel"/>
    <w:tmpl w:val="DFAAF8A6"/>
    <w:lvl w:ilvl="0" w:tplc="60F8745E">
      <w:start w:val="1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192493"/>
    <w:multiLevelType w:val="hybridMultilevel"/>
    <w:tmpl w:val="1618F442"/>
    <w:lvl w:ilvl="0" w:tplc="23C233A8">
      <w:start w:val="1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A02C09"/>
    <w:multiLevelType w:val="hybridMultilevel"/>
    <w:tmpl w:val="3070833C"/>
    <w:lvl w:ilvl="0" w:tplc="E050F726">
      <w:start w:val="2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F35F4F"/>
    <w:multiLevelType w:val="hybridMultilevel"/>
    <w:tmpl w:val="48A8B4CE"/>
    <w:lvl w:ilvl="0" w:tplc="2B581EDC">
      <w:start w:val="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6"/>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7AD"/>
    <w:rsid w:val="00030555"/>
    <w:rsid w:val="000C7D5E"/>
    <w:rsid w:val="00122104"/>
    <w:rsid w:val="00126A7D"/>
    <w:rsid w:val="001F11F4"/>
    <w:rsid w:val="00275606"/>
    <w:rsid w:val="002B5014"/>
    <w:rsid w:val="002F200F"/>
    <w:rsid w:val="003D066E"/>
    <w:rsid w:val="00415462"/>
    <w:rsid w:val="00415981"/>
    <w:rsid w:val="00441D1F"/>
    <w:rsid w:val="004C5FB9"/>
    <w:rsid w:val="00553C8B"/>
    <w:rsid w:val="00603ED9"/>
    <w:rsid w:val="006428D4"/>
    <w:rsid w:val="007D2B06"/>
    <w:rsid w:val="007F05B3"/>
    <w:rsid w:val="007F7198"/>
    <w:rsid w:val="008243F2"/>
    <w:rsid w:val="0084413F"/>
    <w:rsid w:val="00856F74"/>
    <w:rsid w:val="00864C92"/>
    <w:rsid w:val="00866EDE"/>
    <w:rsid w:val="00896C1B"/>
    <w:rsid w:val="008A19DC"/>
    <w:rsid w:val="00902756"/>
    <w:rsid w:val="00902C7D"/>
    <w:rsid w:val="009106F6"/>
    <w:rsid w:val="00A05831"/>
    <w:rsid w:val="00A62C24"/>
    <w:rsid w:val="00AB37E9"/>
    <w:rsid w:val="00AC5957"/>
    <w:rsid w:val="00C05AD4"/>
    <w:rsid w:val="00C26ACE"/>
    <w:rsid w:val="00C43E54"/>
    <w:rsid w:val="00D2127D"/>
    <w:rsid w:val="00D829C6"/>
    <w:rsid w:val="00D85F54"/>
    <w:rsid w:val="00D862F8"/>
    <w:rsid w:val="00DB6505"/>
    <w:rsid w:val="00E057AD"/>
    <w:rsid w:val="00E42AAA"/>
    <w:rsid w:val="00ED6897"/>
    <w:rsid w:val="00F5118C"/>
    <w:rsid w:val="00FA566E"/>
    <w:rsid w:val="00FE25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0E6B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57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C5F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57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C5F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17753B53</Template>
  <TotalTime>33</TotalTime>
  <Pages>12</Pages>
  <Words>3002</Words>
  <Characters>17115</Characters>
  <Application>Microsoft Office Word</Application>
  <DocSecurity>0</DocSecurity>
  <Lines>142</Lines>
  <Paragraphs>40</Paragraphs>
  <ScaleCrop>false</ScaleCrop>
  <Company/>
  <LinksUpToDate>false</LinksUpToDate>
  <CharactersWithSpaces>20077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Donnelly</dc:creator>
  <cp:keywords/>
  <dc:description/>
  <cp:lastModifiedBy>C DONNELLY</cp:lastModifiedBy>
  <cp:revision>8</cp:revision>
  <dcterms:created xsi:type="dcterms:W3CDTF">2015-05-05T03:18:00Z</dcterms:created>
  <dcterms:modified xsi:type="dcterms:W3CDTF">2015-05-05T13:10:00Z</dcterms:modified>
</cp:coreProperties>
</file>